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6D" w:rsidRDefault="00CE6B6D" w:rsidP="00CE6B6D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Toc517707482"/>
      <w:bookmarkStart w:id="1" w:name="_Toc517707652"/>
      <w:bookmarkStart w:id="2" w:name="_Toc26200782"/>
      <w:bookmarkStart w:id="3" w:name="_GoBack"/>
      <w:bookmarkEnd w:id="3"/>
      <w:r>
        <w:rPr>
          <w:rFonts w:ascii="Times New Roman" w:hAnsi="Times New Roman"/>
          <w:b/>
          <w:sz w:val="32"/>
          <w:szCs w:val="32"/>
        </w:rPr>
        <w:t>Сводный аналитический о</w:t>
      </w:r>
      <w:r w:rsidRPr="00AB79BF">
        <w:rPr>
          <w:rFonts w:ascii="Times New Roman" w:hAnsi="Times New Roman"/>
          <w:b/>
          <w:sz w:val="32"/>
          <w:szCs w:val="32"/>
        </w:rPr>
        <w:t>тчёт о работе</w:t>
      </w:r>
      <w:r>
        <w:rPr>
          <w:rFonts w:ascii="Times New Roman" w:hAnsi="Times New Roman"/>
          <w:b/>
          <w:sz w:val="32"/>
          <w:szCs w:val="32"/>
        </w:rPr>
        <w:t xml:space="preserve"> МКУК Середняковский СДК за 2022</w:t>
      </w:r>
      <w:r w:rsidRPr="00AB79BF">
        <w:rPr>
          <w:rFonts w:ascii="Times New Roman" w:hAnsi="Times New Roman"/>
          <w:b/>
          <w:sz w:val="32"/>
          <w:szCs w:val="32"/>
        </w:rPr>
        <w:t xml:space="preserve"> год</w:t>
      </w:r>
    </w:p>
    <w:p w:rsidR="00CE6B6D" w:rsidRDefault="00CE6B6D" w:rsidP="00CE6B6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Раздел 1.</w:t>
      </w:r>
    </w:p>
    <w:p w:rsidR="00CE6B6D" w:rsidRPr="00C41A27" w:rsidRDefault="00CE6B6D" w:rsidP="00CE6B6D">
      <w:pPr>
        <w:jc w:val="center"/>
        <w:rPr>
          <w:rFonts w:ascii="Times New Roman" w:hAnsi="Times New Roman"/>
          <w:b/>
          <w:sz w:val="28"/>
          <w:szCs w:val="28"/>
        </w:rPr>
      </w:pPr>
      <w:r w:rsidRPr="00C41A27">
        <w:rPr>
          <w:rFonts w:ascii="Times New Roman" w:hAnsi="Times New Roman"/>
          <w:b/>
          <w:sz w:val="28"/>
          <w:szCs w:val="28"/>
        </w:rPr>
        <w:t>Социокультурная характеристика муниципального образования.</w:t>
      </w:r>
    </w:p>
    <w:p w:rsidR="00CE6B6D" w:rsidRPr="00A85D22" w:rsidRDefault="00CE6B6D" w:rsidP="00CE6B6D">
      <w:pPr>
        <w:rPr>
          <w:rFonts w:ascii="Times New Roman" w:hAnsi="Times New Roman"/>
          <w:sz w:val="24"/>
          <w:szCs w:val="24"/>
        </w:rPr>
      </w:pPr>
      <w:r w:rsidRPr="00A85D22">
        <w:rPr>
          <w:rFonts w:ascii="Times New Roman" w:hAnsi="Times New Roman"/>
          <w:sz w:val="24"/>
          <w:szCs w:val="24"/>
        </w:rPr>
        <w:t xml:space="preserve">Администрация Середняковского сельского поселения Костромского муниципального района Костромской области. </w:t>
      </w:r>
    </w:p>
    <w:p w:rsidR="00CE6B6D" w:rsidRDefault="00CE6B6D" w:rsidP="00CE6B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центр – деревня Середняя.</w:t>
      </w:r>
    </w:p>
    <w:p w:rsidR="00CE6B6D" w:rsidRDefault="00CE6B6D" w:rsidP="00CE6B6D">
      <w:pPr>
        <w:rPr>
          <w:rFonts w:ascii="Times New Roman" w:hAnsi="Times New Roman"/>
          <w:sz w:val="24"/>
          <w:szCs w:val="24"/>
        </w:rPr>
      </w:pPr>
      <w:r w:rsidRPr="00CB5D0F">
        <w:rPr>
          <w:rFonts w:ascii="Times New Roman" w:hAnsi="Times New Roman"/>
          <w:sz w:val="24"/>
          <w:szCs w:val="24"/>
        </w:rPr>
        <w:t>На территории Середняковского с</w:t>
      </w:r>
      <w:r>
        <w:rPr>
          <w:rFonts w:ascii="Times New Roman" w:hAnsi="Times New Roman"/>
          <w:sz w:val="24"/>
          <w:szCs w:val="24"/>
        </w:rPr>
        <w:t xml:space="preserve">ельского поселения проживает 1670 </w:t>
      </w:r>
      <w:r w:rsidRPr="00CB5D0F">
        <w:rPr>
          <w:rFonts w:ascii="Times New Roman" w:hAnsi="Times New Roman"/>
          <w:sz w:val="24"/>
          <w:szCs w:val="24"/>
        </w:rPr>
        <w:t xml:space="preserve">человек, из них дети до 14 лет- </w:t>
      </w:r>
      <w:r>
        <w:rPr>
          <w:rFonts w:ascii="Times New Roman" w:hAnsi="Times New Roman"/>
          <w:sz w:val="24"/>
          <w:szCs w:val="24"/>
        </w:rPr>
        <w:t>384 чел., молодёжь до 30 лет – 150</w:t>
      </w:r>
      <w:r w:rsidRPr="00CB5D0F">
        <w:rPr>
          <w:rFonts w:ascii="Times New Roman" w:hAnsi="Times New Roman"/>
          <w:sz w:val="24"/>
          <w:szCs w:val="24"/>
        </w:rPr>
        <w:t xml:space="preserve"> чел. </w:t>
      </w:r>
    </w:p>
    <w:p w:rsidR="00CE6B6D" w:rsidRDefault="00CE6B6D" w:rsidP="00CE6B6D">
      <w:pPr>
        <w:rPr>
          <w:rFonts w:ascii="Times New Roman" w:hAnsi="Times New Roman"/>
          <w:sz w:val="24"/>
          <w:szCs w:val="24"/>
        </w:rPr>
      </w:pPr>
      <w:r w:rsidRPr="00CB5D0F">
        <w:rPr>
          <w:rFonts w:ascii="Times New Roman" w:hAnsi="Times New Roman"/>
          <w:sz w:val="24"/>
          <w:szCs w:val="24"/>
        </w:rPr>
        <w:t xml:space="preserve">МКУК Середняковский СДК обслуживает население 6 деревень, которые находятся в непосредственной близости от административного центра. </w:t>
      </w:r>
    </w:p>
    <w:p w:rsidR="00CE6B6D" w:rsidRDefault="00CE6B6D" w:rsidP="00CE6B6D">
      <w:pPr>
        <w:rPr>
          <w:rFonts w:ascii="Times New Roman" w:hAnsi="Times New Roman"/>
          <w:sz w:val="24"/>
          <w:szCs w:val="24"/>
        </w:rPr>
      </w:pPr>
      <w:r w:rsidRPr="00CB5D0F">
        <w:rPr>
          <w:rFonts w:ascii="Times New Roman" w:hAnsi="Times New Roman"/>
          <w:sz w:val="24"/>
          <w:szCs w:val="24"/>
        </w:rPr>
        <w:t>ДК сотрудничает со всеми действующими предприятиями, находящимися на территории поселения: Коркинские очистные сооружения, ООО ПК «Фортуна», ООО «Мечта», ресторан «Империал».</w:t>
      </w:r>
    </w:p>
    <w:p w:rsidR="00CE6B6D" w:rsidRDefault="00CE6B6D" w:rsidP="00CE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Середняковского с/п находятся: МБОУ «Середняковская средняя общеобразовательная школа»</w:t>
      </w:r>
      <w:r w:rsidRPr="00CB5D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МКДОУ «Д</w:t>
      </w:r>
      <w:r w:rsidRPr="00CB5D0F">
        <w:rPr>
          <w:rFonts w:ascii="Times New Roman" w:hAnsi="Times New Roman"/>
          <w:sz w:val="24"/>
          <w:szCs w:val="24"/>
        </w:rPr>
        <w:t>етски</w:t>
      </w:r>
      <w:r>
        <w:rPr>
          <w:rFonts w:ascii="Times New Roman" w:hAnsi="Times New Roman"/>
          <w:sz w:val="24"/>
          <w:szCs w:val="24"/>
        </w:rPr>
        <w:t xml:space="preserve">й сад </w:t>
      </w:r>
      <w:r w:rsidRPr="00CB5D0F">
        <w:rPr>
          <w:rFonts w:ascii="Times New Roman" w:hAnsi="Times New Roman"/>
          <w:sz w:val="24"/>
          <w:szCs w:val="24"/>
        </w:rPr>
        <w:t>«Солнышко»</w:t>
      </w:r>
      <w:r>
        <w:rPr>
          <w:rFonts w:ascii="Times New Roman" w:hAnsi="Times New Roman"/>
          <w:sz w:val="24"/>
          <w:szCs w:val="24"/>
        </w:rPr>
        <w:t xml:space="preserve"> деревни Середняя», МКОУДО «Минская ДШИ» Костромского муниципального района Костромской области.</w:t>
      </w:r>
    </w:p>
    <w:p w:rsidR="00CE6B6D" w:rsidRDefault="00CE6B6D" w:rsidP="00CE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администрации с/п работает специалист по социальной работе от ОГБУ «Костромской КЦСОН»</w:t>
      </w:r>
    </w:p>
    <w:p w:rsidR="00CE6B6D" w:rsidRDefault="00CE6B6D" w:rsidP="00CE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Общественные организации, работающие на территории Середняковского с/п:</w:t>
      </w:r>
      <w:r w:rsidRPr="00CB5D0F">
        <w:rPr>
          <w:rFonts w:ascii="Times New Roman" w:hAnsi="Times New Roman"/>
          <w:sz w:val="24"/>
          <w:szCs w:val="24"/>
        </w:rPr>
        <w:t xml:space="preserve"> Совет ветеран</w:t>
      </w:r>
      <w:r>
        <w:rPr>
          <w:rFonts w:ascii="Times New Roman" w:hAnsi="Times New Roman"/>
          <w:sz w:val="24"/>
          <w:szCs w:val="24"/>
        </w:rPr>
        <w:t>ов, Женсовет</w:t>
      </w:r>
      <w:r w:rsidRPr="00CB5D0F">
        <w:rPr>
          <w:rFonts w:ascii="Times New Roman" w:hAnsi="Times New Roman"/>
          <w:sz w:val="24"/>
          <w:szCs w:val="24"/>
        </w:rPr>
        <w:t xml:space="preserve">. </w:t>
      </w:r>
    </w:p>
    <w:p w:rsidR="00CE6B6D" w:rsidRDefault="00CE6B6D" w:rsidP="00CE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года не работает сельская библиотека.</w:t>
      </w:r>
    </w:p>
    <w:p w:rsidR="00CE6B6D" w:rsidRDefault="00CE6B6D" w:rsidP="00CE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в Середняковской школе создан иммерсивный театр «Возрождение»на базе школьного музея.</w:t>
      </w:r>
    </w:p>
    <w:p w:rsidR="00CE6B6D" w:rsidRDefault="00CE6B6D" w:rsidP="00CE6B6D">
      <w:pPr>
        <w:jc w:val="center"/>
        <w:rPr>
          <w:rFonts w:ascii="Times New Roman" w:hAnsi="Times New Roman"/>
          <w:b/>
          <w:sz w:val="32"/>
          <w:szCs w:val="32"/>
        </w:rPr>
      </w:pPr>
      <w:r w:rsidRPr="00C41A27">
        <w:rPr>
          <w:rFonts w:ascii="Times New Roman" w:hAnsi="Times New Roman"/>
          <w:b/>
          <w:sz w:val="32"/>
          <w:szCs w:val="32"/>
        </w:rPr>
        <w:t>Раздел 2.</w:t>
      </w:r>
    </w:p>
    <w:p w:rsidR="00CE6B6D" w:rsidRDefault="00CE6B6D" w:rsidP="00CE6B6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Основные направления деятельности в 2022 году</w:t>
      </w:r>
    </w:p>
    <w:p w:rsidR="00CE6B6D" w:rsidRDefault="00CE6B6D" w:rsidP="00CE6B6D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84831">
        <w:rPr>
          <w:rFonts w:ascii="Times New Roman" w:hAnsi="Times New Roman"/>
          <w:sz w:val="24"/>
          <w:szCs w:val="24"/>
        </w:rPr>
        <w:t xml:space="preserve">Приоритетными направлениями деятельности СДК в 2022 году были: развитие культурно-досуговой деятельности на территории сельского поселения, подготовка к празднованию 500-летия поселения. </w:t>
      </w:r>
    </w:p>
    <w:p w:rsidR="00CE6B6D" w:rsidRPr="00C84831" w:rsidRDefault="00CE6B6D" w:rsidP="00CE6B6D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Года культурного наследия народов России в Костромской области в Доме культуры были организованы выступления артистов Костромского кукольного театра, цирковые представления, мобильного планетария «Звёздочка», авторские концерты. Участвовали в районном арт-пикнике «С днём рождения, Александр Сергеевич!», выставке творческих работ ветеранов в Костромском районе. В августе провели праздник «С днём рождения, деревня моя!».</w:t>
      </w:r>
    </w:p>
    <w:p w:rsidR="00CE6B6D" w:rsidRPr="008311B7" w:rsidRDefault="00CE6B6D" w:rsidP="00CE6B6D">
      <w:pPr>
        <w:jc w:val="center"/>
        <w:rPr>
          <w:rFonts w:ascii="Times New Roman" w:hAnsi="Times New Roman"/>
          <w:b/>
          <w:sz w:val="28"/>
          <w:szCs w:val="28"/>
        </w:rPr>
      </w:pPr>
      <w:r w:rsidRPr="008311B7">
        <w:rPr>
          <w:rFonts w:ascii="Times New Roman" w:hAnsi="Times New Roman"/>
          <w:b/>
          <w:sz w:val="28"/>
          <w:szCs w:val="28"/>
        </w:rPr>
        <w:lastRenderedPageBreak/>
        <w:t>Разделл 3.</w:t>
      </w:r>
    </w:p>
    <w:p w:rsidR="00CE6B6D" w:rsidRPr="008311B7" w:rsidRDefault="00CE6B6D" w:rsidP="00CE6B6D">
      <w:pPr>
        <w:jc w:val="center"/>
        <w:rPr>
          <w:rFonts w:ascii="Times New Roman" w:hAnsi="Times New Roman"/>
          <w:b/>
          <w:sz w:val="28"/>
          <w:szCs w:val="28"/>
        </w:rPr>
      </w:pPr>
      <w:r w:rsidRPr="008311B7">
        <w:rPr>
          <w:rFonts w:ascii="Times New Roman" w:hAnsi="Times New Roman"/>
          <w:b/>
          <w:sz w:val="28"/>
          <w:szCs w:val="28"/>
        </w:rPr>
        <w:t>Состояние и перспективы развития клубной сети муниципальных образований</w:t>
      </w:r>
    </w:p>
    <w:p w:rsidR="00CE6B6D" w:rsidRDefault="00CE6B6D" w:rsidP="00CE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85D22">
        <w:rPr>
          <w:rFonts w:ascii="Times New Roman" w:hAnsi="Times New Roman"/>
          <w:sz w:val="24"/>
          <w:szCs w:val="24"/>
        </w:rPr>
        <w:t xml:space="preserve">Учредителем Муниципального казённого учреждения культуры Дом культуры Середняковского сельского поселения Костромского муниципального района Костромской области является </w:t>
      </w:r>
    </w:p>
    <w:p w:rsidR="00CE6B6D" w:rsidRPr="00A85D22" w:rsidRDefault="00CE6B6D" w:rsidP="00CE6B6D">
      <w:pPr>
        <w:rPr>
          <w:rFonts w:ascii="Times New Roman" w:hAnsi="Times New Roman"/>
          <w:sz w:val="24"/>
          <w:szCs w:val="24"/>
        </w:rPr>
      </w:pPr>
      <w:r w:rsidRPr="00A85D22">
        <w:rPr>
          <w:rFonts w:ascii="Times New Roman" w:hAnsi="Times New Roman"/>
          <w:sz w:val="24"/>
          <w:szCs w:val="24"/>
        </w:rPr>
        <w:t xml:space="preserve">Администрация Середняковского сельского поселения Костромского муниципального района Костромской области. </w:t>
      </w:r>
    </w:p>
    <w:p w:rsidR="00CE6B6D" w:rsidRDefault="00CE6B6D" w:rsidP="00CE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 соответствии культурно-досуговыми потребностями населения режим работы в течение года приходилось изменять.</w:t>
      </w:r>
    </w:p>
    <w:p w:rsidR="00CE6B6D" w:rsidRDefault="00CE6B6D" w:rsidP="00CE6B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Количество клубных формирований в СДК , в сравнении с 2021 годом увеличилось – 10 (+1). Количество участников клубных формирований тоже увеличилось – 115 (+21) человек. Количество проведённых культурно-массовых мероприятий в 2022 году (127) по сравнению с 2021 годом (+19) увеличилось. Количество посетителей тоже увеличилось 7336 чел., + 912 чел.к 2021 году. Платные услуги ДК не осуществляет. </w:t>
      </w:r>
    </w:p>
    <w:p w:rsidR="00CE6B6D" w:rsidRDefault="00CE6B6D" w:rsidP="00CE6B6D">
      <w:pPr>
        <w:rPr>
          <w:rStyle w:val="4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Для достижения показателей работу ведём в тесном сотрудничестве с местными предприятиями, учреждениями образования, общественными организациями, администрацией сельского поселения. Возобновили проведение молодёжных дискотек, кинопоказов. Сотрудничаем с Костромскими артистами, аниматорами.</w:t>
      </w:r>
    </w:p>
    <w:p w:rsidR="00CE6B6D" w:rsidRDefault="00CE6B6D" w:rsidP="00644ED2">
      <w:pPr>
        <w:pStyle w:val="2"/>
        <w:spacing w:before="0"/>
        <w:jc w:val="center"/>
        <w:rPr>
          <w:rStyle w:val="4"/>
          <w:color w:val="auto"/>
          <w:sz w:val="28"/>
          <w:szCs w:val="28"/>
        </w:rPr>
      </w:pPr>
    </w:p>
    <w:p w:rsidR="00644ED2" w:rsidRDefault="003746BB" w:rsidP="00644ED2">
      <w:pPr>
        <w:pStyle w:val="2"/>
        <w:spacing w:before="0" w:line="240" w:lineRule="auto"/>
        <w:jc w:val="center"/>
        <w:rPr>
          <w:rStyle w:val="4"/>
          <w:color w:val="auto"/>
          <w:sz w:val="28"/>
          <w:szCs w:val="28"/>
        </w:rPr>
      </w:pPr>
      <w:bookmarkStart w:id="4" w:name="_Toc517707485"/>
      <w:bookmarkStart w:id="5" w:name="_Toc517707655"/>
      <w:bookmarkStart w:id="6" w:name="_Toc26200785"/>
      <w:bookmarkEnd w:id="0"/>
      <w:bookmarkEnd w:id="1"/>
      <w:bookmarkEnd w:id="2"/>
      <w:r w:rsidRPr="00EE02DF">
        <w:rPr>
          <w:rStyle w:val="4"/>
          <w:color w:val="auto"/>
          <w:sz w:val="28"/>
          <w:szCs w:val="28"/>
        </w:rPr>
        <w:t xml:space="preserve">Раздел 4. </w:t>
      </w:r>
    </w:p>
    <w:p w:rsidR="003746BB" w:rsidRPr="00EE02DF" w:rsidRDefault="003746BB" w:rsidP="00644ED2">
      <w:pPr>
        <w:pStyle w:val="2"/>
        <w:spacing w:before="0"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Работа клубных формирований самодеятельного народного творчества и клубных любительских объединений культурно-досуговых учреждений муниципальных образований Костромской области</w:t>
      </w:r>
      <w:bookmarkEnd w:id="4"/>
      <w:bookmarkEnd w:id="5"/>
      <w:bookmarkEnd w:id="6"/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3746BB" w:rsidRPr="0008490A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490A">
        <w:rPr>
          <w:rFonts w:ascii="Times New Roman" w:hAnsi="Times New Roman"/>
          <w:b/>
          <w:sz w:val="28"/>
          <w:szCs w:val="28"/>
        </w:rPr>
        <w:t>4.1. Развитие клубных формирований:</w:t>
      </w:r>
    </w:p>
    <w:p w:rsidR="00CE6B6D" w:rsidRDefault="00CE6B6D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CE6B6D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4"/>
          <w:szCs w:val="24"/>
        </w:rPr>
        <w:t>Количество клубных формирований в СДК , в сравнении с 2021 годом увеличилось – 10 (+1). В СДК закончился ремонт. Количество участников клубных формирований тоже увеличилось – 115 (+21) человек.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12611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611F">
        <w:rPr>
          <w:rFonts w:ascii="Times New Roman" w:hAnsi="Times New Roman"/>
          <w:b/>
          <w:sz w:val="28"/>
          <w:szCs w:val="28"/>
        </w:rPr>
        <w:t>Характеристика клубных формирований самодеятельного народного творчества: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8D2">
        <w:rPr>
          <w:rFonts w:ascii="Times New Roman" w:hAnsi="Times New Roman"/>
          <w:sz w:val="28"/>
          <w:szCs w:val="28"/>
        </w:rPr>
        <w:t>Название КДУ</w:t>
      </w:r>
      <w:r w:rsidR="00CE6B6D">
        <w:rPr>
          <w:rFonts w:ascii="Times New Roman" w:hAnsi="Times New Roman"/>
          <w:sz w:val="28"/>
          <w:szCs w:val="28"/>
        </w:rPr>
        <w:t>: МКУК Середняковский СДК</w:t>
      </w:r>
    </w:p>
    <w:p w:rsidR="00204897" w:rsidRPr="00F33243" w:rsidRDefault="00204897" w:rsidP="00204897">
      <w:pPr>
        <w:spacing w:before="163"/>
        <w:rPr>
          <w:spacing w:val="-11"/>
        </w:rPr>
      </w:pPr>
      <w:r w:rsidRPr="00F33243">
        <w:rPr>
          <w:spacing w:val="-11"/>
        </w:rPr>
        <w:t>1.Вок</w:t>
      </w:r>
      <w:r>
        <w:rPr>
          <w:spacing w:val="-11"/>
        </w:rPr>
        <w:t>альный ансамбль «Середняночка» (55-85лет, 7 чел.), создан в 2016 году</w:t>
      </w:r>
      <w:r w:rsidR="002B0143">
        <w:rPr>
          <w:spacing w:val="-11"/>
        </w:rPr>
        <w:t>, Круглова З.И., директор</w:t>
      </w:r>
    </w:p>
    <w:p w:rsidR="00204897" w:rsidRDefault="00204897" w:rsidP="00204897">
      <w:pPr>
        <w:spacing w:before="163"/>
        <w:rPr>
          <w:spacing w:val="-11"/>
        </w:rPr>
      </w:pPr>
      <w:r>
        <w:rPr>
          <w:spacing w:val="-11"/>
        </w:rPr>
        <w:t>2.Вокал (10-85 лет, 8 чел.), создан в 2016 году</w:t>
      </w:r>
      <w:r w:rsidR="002B0143">
        <w:rPr>
          <w:spacing w:val="-11"/>
        </w:rPr>
        <w:t>, Круглова з.И., директор</w:t>
      </w:r>
    </w:p>
    <w:p w:rsidR="00204897" w:rsidRDefault="00204897" w:rsidP="00204897">
      <w:pPr>
        <w:spacing w:before="163"/>
        <w:rPr>
          <w:spacing w:val="-11"/>
        </w:rPr>
      </w:pPr>
      <w:r>
        <w:rPr>
          <w:spacing w:val="-11"/>
        </w:rPr>
        <w:t>3. Вокал дети (8-13 лет, 7 чел.), создан в 2022 году (Творческая мастерская на базе РВО)</w:t>
      </w:r>
      <w:r w:rsidR="002B0143">
        <w:rPr>
          <w:spacing w:val="-11"/>
        </w:rPr>
        <w:t>, Загороднев А.В. на общественных началах</w:t>
      </w:r>
    </w:p>
    <w:p w:rsidR="00204897" w:rsidRDefault="00204897" w:rsidP="00204897">
      <w:pPr>
        <w:spacing w:before="163"/>
        <w:rPr>
          <w:spacing w:val="-11"/>
        </w:rPr>
      </w:pPr>
      <w:r>
        <w:rPr>
          <w:spacing w:val="-11"/>
        </w:rPr>
        <w:lastRenderedPageBreak/>
        <w:t xml:space="preserve">4. Кружок танцевальный  </w:t>
      </w:r>
      <w:r w:rsidRPr="00F33243">
        <w:rPr>
          <w:spacing w:val="-11"/>
        </w:rPr>
        <w:t xml:space="preserve">« </w:t>
      </w:r>
      <w:r>
        <w:rPr>
          <w:spacing w:val="-11"/>
          <w:lang w:val="en-US"/>
        </w:rPr>
        <w:t>Magnum</w:t>
      </w:r>
      <w:r w:rsidRPr="00607C67">
        <w:rPr>
          <w:spacing w:val="-11"/>
        </w:rPr>
        <w:t xml:space="preserve"> </w:t>
      </w:r>
      <w:r>
        <w:rPr>
          <w:spacing w:val="-11"/>
        </w:rPr>
        <w:t>»(15-18 лет, 9 чел.), создан в 2019 году, руководитель Вогневая С. П. на общественных началах</w:t>
      </w:r>
    </w:p>
    <w:p w:rsidR="00204897" w:rsidRDefault="00204897" w:rsidP="00204897">
      <w:pPr>
        <w:spacing w:before="163"/>
        <w:rPr>
          <w:spacing w:val="-11"/>
        </w:rPr>
      </w:pPr>
      <w:r>
        <w:rPr>
          <w:spacing w:val="-11"/>
        </w:rPr>
        <w:t>5. Эстрадно-спортивного танца(12-15 лет, 5 чел.), создан в 2022 году (по желанию молодёжи)</w:t>
      </w:r>
      <w:r w:rsidR="002B0143">
        <w:rPr>
          <w:spacing w:val="-11"/>
        </w:rPr>
        <w:t>, руководитель Ашилова А.Л., по договору ГПХ</w:t>
      </w:r>
    </w:p>
    <w:p w:rsidR="002B0143" w:rsidRDefault="002B0143" w:rsidP="00204897">
      <w:pPr>
        <w:spacing w:before="163"/>
        <w:rPr>
          <w:spacing w:val="-11"/>
        </w:rPr>
      </w:pPr>
      <w:r>
        <w:rPr>
          <w:spacing w:val="-11"/>
        </w:rPr>
        <w:t>В 2022 году участие в мероприятиях, конкурсах не принимали. Материальные средства на выезды для участия в мероприятиях, конкурсах выделяет Администрация Середняковского с/п.</w:t>
      </w:r>
    </w:p>
    <w:p w:rsidR="002B0143" w:rsidRDefault="002B0143" w:rsidP="00204897">
      <w:pPr>
        <w:spacing w:before="163"/>
        <w:rPr>
          <w:spacing w:val="-11"/>
        </w:rPr>
      </w:pPr>
      <w:r>
        <w:rPr>
          <w:spacing w:val="-11"/>
        </w:rPr>
        <w:t>В 2022 году пошиты новые костюмы для ансамбля «Середняночка» на спонсорские средства.</w:t>
      </w:r>
    </w:p>
    <w:p w:rsidR="002B0143" w:rsidRDefault="002B0143" w:rsidP="00204897">
      <w:pPr>
        <w:spacing w:before="163"/>
        <w:rPr>
          <w:spacing w:val="-11"/>
        </w:rPr>
      </w:pP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490A">
        <w:rPr>
          <w:rFonts w:ascii="Times New Roman" w:hAnsi="Times New Roman"/>
          <w:b/>
          <w:sz w:val="28"/>
          <w:szCs w:val="28"/>
        </w:rPr>
        <w:t>4.2. Деятельность любительских объединений и клубов по интересам</w:t>
      </w:r>
    </w:p>
    <w:p w:rsidR="008F2F66" w:rsidRDefault="008F2F66" w:rsidP="00FA0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2F66" w:rsidRPr="00F33243" w:rsidRDefault="008F2F66" w:rsidP="008F2F66">
      <w:pPr>
        <w:spacing w:before="163"/>
        <w:rPr>
          <w:spacing w:val="-11"/>
        </w:rPr>
      </w:pPr>
      <w:r>
        <w:rPr>
          <w:spacing w:val="-11"/>
        </w:rPr>
        <w:t xml:space="preserve">1. </w:t>
      </w:r>
      <w:r w:rsidRPr="00F33243">
        <w:rPr>
          <w:spacing w:val="-11"/>
        </w:rPr>
        <w:t>Любительское объед</w:t>
      </w:r>
      <w:r>
        <w:rPr>
          <w:spacing w:val="-11"/>
        </w:rPr>
        <w:t>инение «Настольный теннис» (13-18 лет, 14 чел.)</w:t>
      </w:r>
    </w:p>
    <w:p w:rsidR="008F2F66" w:rsidRPr="00F33243" w:rsidRDefault="008F2F66" w:rsidP="008F2F66">
      <w:pPr>
        <w:spacing w:before="163"/>
        <w:rPr>
          <w:spacing w:val="-11"/>
        </w:rPr>
      </w:pPr>
      <w:r>
        <w:rPr>
          <w:spacing w:val="-11"/>
        </w:rPr>
        <w:t xml:space="preserve">2. </w:t>
      </w:r>
      <w:r w:rsidRPr="00F33243">
        <w:rPr>
          <w:spacing w:val="-11"/>
        </w:rPr>
        <w:t xml:space="preserve">Любительское </w:t>
      </w:r>
      <w:r>
        <w:rPr>
          <w:spacing w:val="-11"/>
        </w:rPr>
        <w:t>объединение «Фитнес» ( 25 - 4</w:t>
      </w:r>
      <w:r w:rsidRPr="00F33243">
        <w:rPr>
          <w:spacing w:val="-11"/>
        </w:rPr>
        <w:t>5 лет</w:t>
      </w:r>
      <w:r>
        <w:rPr>
          <w:spacing w:val="-11"/>
        </w:rPr>
        <w:t>, 13 чел.)</w:t>
      </w:r>
    </w:p>
    <w:p w:rsidR="008F2F66" w:rsidRPr="00F33243" w:rsidRDefault="008F2F66" w:rsidP="008F2F66">
      <w:pPr>
        <w:spacing w:before="163"/>
        <w:rPr>
          <w:spacing w:val="-11"/>
        </w:rPr>
      </w:pPr>
      <w:r>
        <w:rPr>
          <w:spacing w:val="-11"/>
        </w:rPr>
        <w:t xml:space="preserve">3. </w:t>
      </w:r>
      <w:r w:rsidRPr="00F33243">
        <w:rPr>
          <w:spacing w:val="-11"/>
        </w:rPr>
        <w:t>Любительское объедин</w:t>
      </w:r>
      <w:r>
        <w:rPr>
          <w:spacing w:val="-11"/>
        </w:rPr>
        <w:t xml:space="preserve">ение «Художественное слово» ( 9 </w:t>
      </w:r>
      <w:r w:rsidRPr="00F33243">
        <w:rPr>
          <w:spacing w:val="-11"/>
        </w:rPr>
        <w:t>- 85лет</w:t>
      </w:r>
      <w:r>
        <w:rPr>
          <w:spacing w:val="-11"/>
        </w:rPr>
        <w:t>, 11 чел.)</w:t>
      </w:r>
    </w:p>
    <w:p w:rsidR="008F2F66" w:rsidRPr="00F33243" w:rsidRDefault="008F2F66" w:rsidP="008F2F66">
      <w:pPr>
        <w:spacing w:before="163"/>
        <w:rPr>
          <w:spacing w:val="-11"/>
        </w:rPr>
      </w:pPr>
      <w:r>
        <w:rPr>
          <w:spacing w:val="-11"/>
        </w:rPr>
        <w:t xml:space="preserve">4. </w:t>
      </w:r>
      <w:r w:rsidRPr="00F33243">
        <w:rPr>
          <w:spacing w:val="-11"/>
        </w:rPr>
        <w:t>Кл</w:t>
      </w:r>
      <w:r>
        <w:rPr>
          <w:spacing w:val="-11"/>
        </w:rPr>
        <w:t>уб «Ветеран» (</w:t>
      </w:r>
      <w:r w:rsidRPr="00F33243">
        <w:rPr>
          <w:spacing w:val="-11"/>
        </w:rPr>
        <w:t xml:space="preserve"> 55 – 85 лет</w:t>
      </w:r>
      <w:r>
        <w:rPr>
          <w:spacing w:val="-11"/>
        </w:rPr>
        <w:t>, 35 чел.)</w:t>
      </w:r>
    </w:p>
    <w:p w:rsidR="008F2F66" w:rsidRPr="00F33243" w:rsidRDefault="008F2F66" w:rsidP="008F2F66">
      <w:pPr>
        <w:spacing w:before="163"/>
        <w:rPr>
          <w:spacing w:val="-11"/>
        </w:rPr>
      </w:pPr>
      <w:r>
        <w:rPr>
          <w:spacing w:val="-11"/>
        </w:rPr>
        <w:t>5</w:t>
      </w:r>
      <w:r w:rsidRPr="00F33243">
        <w:rPr>
          <w:spacing w:val="-11"/>
        </w:rPr>
        <w:t xml:space="preserve">. </w:t>
      </w:r>
      <w:r>
        <w:rPr>
          <w:spacing w:val="-11"/>
        </w:rPr>
        <w:t>Любительское объединение, группа «Здоровье» (55</w:t>
      </w:r>
      <w:r w:rsidRPr="00F33243">
        <w:rPr>
          <w:spacing w:val="-11"/>
        </w:rPr>
        <w:t xml:space="preserve"> – 70 лет</w:t>
      </w:r>
      <w:r>
        <w:rPr>
          <w:spacing w:val="-11"/>
        </w:rPr>
        <w:t>, 6 чел.)</w:t>
      </w:r>
    </w:p>
    <w:p w:rsidR="003746BB" w:rsidRDefault="003746BB" w:rsidP="008F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клубных любительск</w:t>
      </w:r>
      <w:r w:rsidR="008F2F66">
        <w:rPr>
          <w:rFonts w:ascii="Times New Roman" w:hAnsi="Times New Roman"/>
          <w:sz w:val="28"/>
          <w:szCs w:val="28"/>
        </w:rPr>
        <w:t>их объединений в СДК не изменилось</w:t>
      </w:r>
      <w:r w:rsidR="007D1DC2">
        <w:rPr>
          <w:rFonts w:ascii="Times New Roman" w:hAnsi="Times New Roman"/>
          <w:sz w:val="28"/>
          <w:szCs w:val="28"/>
        </w:rPr>
        <w:t>, сравнение с 202</w:t>
      </w:r>
      <w:r w:rsidR="005203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годом</w:t>
      </w:r>
      <w:r w:rsidR="008F2F66">
        <w:rPr>
          <w:rFonts w:ascii="Times New Roman" w:hAnsi="Times New Roman"/>
          <w:sz w:val="28"/>
          <w:szCs w:val="28"/>
        </w:rPr>
        <w:t>.</w:t>
      </w:r>
    </w:p>
    <w:p w:rsidR="003746BB" w:rsidRDefault="003746BB" w:rsidP="00CC45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клубных любительских объединений в</w:t>
      </w:r>
      <w:r w:rsidR="008F2F66">
        <w:rPr>
          <w:rFonts w:ascii="Times New Roman" w:hAnsi="Times New Roman"/>
          <w:sz w:val="28"/>
          <w:szCs w:val="28"/>
        </w:rPr>
        <w:t xml:space="preserve"> СДК</w:t>
      </w:r>
      <w:r>
        <w:rPr>
          <w:rFonts w:ascii="Times New Roman" w:hAnsi="Times New Roman"/>
          <w:sz w:val="28"/>
          <w:szCs w:val="28"/>
        </w:rPr>
        <w:t>, сравнение с 20</w:t>
      </w:r>
      <w:r w:rsidR="007D1DC2">
        <w:rPr>
          <w:rFonts w:ascii="Times New Roman" w:hAnsi="Times New Roman"/>
          <w:sz w:val="28"/>
          <w:szCs w:val="28"/>
        </w:rPr>
        <w:t>2</w:t>
      </w:r>
      <w:r w:rsidR="005203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годом</w:t>
      </w:r>
      <w:r w:rsidR="008F2F66">
        <w:rPr>
          <w:rFonts w:ascii="Times New Roman" w:hAnsi="Times New Roman"/>
          <w:sz w:val="28"/>
          <w:szCs w:val="28"/>
        </w:rPr>
        <w:t xml:space="preserve"> увеличилось на 12 человек</w:t>
      </w:r>
      <w:r>
        <w:rPr>
          <w:rFonts w:ascii="Times New Roman" w:hAnsi="Times New Roman"/>
          <w:sz w:val="28"/>
          <w:szCs w:val="28"/>
        </w:rPr>
        <w:t>.</w:t>
      </w:r>
    </w:p>
    <w:p w:rsidR="003746BB" w:rsidRPr="0020079F" w:rsidRDefault="001A21DD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</w:t>
      </w:r>
      <w:r w:rsidR="008F2F66">
        <w:rPr>
          <w:rFonts w:ascii="Times New Roman" w:hAnsi="Times New Roman"/>
          <w:sz w:val="28"/>
          <w:szCs w:val="28"/>
        </w:rPr>
        <w:t>уковод</w:t>
      </w:r>
      <w:r>
        <w:rPr>
          <w:rFonts w:ascii="Times New Roman" w:hAnsi="Times New Roman"/>
          <w:sz w:val="28"/>
          <w:szCs w:val="28"/>
        </w:rPr>
        <w:t>ства</w:t>
      </w:r>
      <w:r w:rsidR="008F2F66">
        <w:rPr>
          <w:rFonts w:ascii="Times New Roman" w:hAnsi="Times New Roman"/>
          <w:sz w:val="28"/>
          <w:szCs w:val="28"/>
        </w:rPr>
        <w:t xml:space="preserve"> клубами по интересам </w:t>
      </w:r>
      <w:r>
        <w:rPr>
          <w:rFonts w:ascii="Times New Roman" w:hAnsi="Times New Roman"/>
          <w:sz w:val="28"/>
          <w:szCs w:val="28"/>
        </w:rPr>
        <w:t xml:space="preserve">привлекаются </w:t>
      </w:r>
      <w:r w:rsidR="008F2F66">
        <w:rPr>
          <w:rFonts w:ascii="Times New Roman" w:hAnsi="Times New Roman"/>
          <w:sz w:val="28"/>
          <w:szCs w:val="28"/>
        </w:rPr>
        <w:t>общественники</w:t>
      </w:r>
      <w:r>
        <w:rPr>
          <w:rFonts w:ascii="Times New Roman" w:hAnsi="Times New Roman"/>
          <w:sz w:val="28"/>
          <w:szCs w:val="28"/>
        </w:rPr>
        <w:t>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ED2" w:rsidRDefault="003746BB" w:rsidP="00644ED2">
      <w:pPr>
        <w:pStyle w:val="2"/>
        <w:spacing w:before="0"/>
        <w:jc w:val="center"/>
        <w:rPr>
          <w:rStyle w:val="4"/>
          <w:color w:val="auto"/>
          <w:sz w:val="28"/>
          <w:szCs w:val="28"/>
        </w:rPr>
      </w:pPr>
      <w:bookmarkStart w:id="7" w:name="_Toc517707486"/>
      <w:bookmarkStart w:id="8" w:name="_Toc517707656"/>
      <w:bookmarkStart w:id="9" w:name="_Toc26200786"/>
      <w:r w:rsidRPr="00EE02DF">
        <w:rPr>
          <w:rStyle w:val="4"/>
          <w:color w:val="auto"/>
          <w:sz w:val="28"/>
          <w:szCs w:val="28"/>
        </w:rPr>
        <w:t xml:space="preserve">Раздел 5. </w:t>
      </w:r>
    </w:p>
    <w:p w:rsidR="003746BB" w:rsidRPr="00EE02DF" w:rsidRDefault="003746BB" w:rsidP="00644ED2">
      <w:pPr>
        <w:pStyle w:val="2"/>
        <w:spacing w:before="0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Работа с детьми и подростками</w:t>
      </w:r>
      <w:bookmarkEnd w:id="7"/>
      <w:bookmarkEnd w:id="8"/>
      <w:bookmarkEnd w:id="9"/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6BB" w:rsidRPr="007D1DC2" w:rsidRDefault="003746BB" w:rsidP="006863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>Общее число детей, охваченных учреждением культуры (в абсолютном и процентном выражении)</w:t>
      </w:r>
      <w:r w:rsidR="002A2BBE">
        <w:rPr>
          <w:rFonts w:ascii="Times New Roman" w:hAnsi="Times New Roman"/>
          <w:sz w:val="28"/>
          <w:szCs w:val="28"/>
        </w:rPr>
        <w:t xml:space="preserve"> на территории с\п – 384 чел., что составляет 23%</w:t>
      </w:r>
      <w:r w:rsidRPr="007D1DC2">
        <w:rPr>
          <w:rFonts w:ascii="Times New Roman" w:hAnsi="Times New Roman"/>
          <w:sz w:val="28"/>
          <w:szCs w:val="28"/>
        </w:rPr>
        <w:t xml:space="preserve"> от общего числа жителей</w:t>
      </w:r>
      <w:r w:rsidRPr="007D1DC2">
        <w:t xml:space="preserve">, </w:t>
      </w:r>
      <w:r w:rsidRPr="007D1DC2">
        <w:rPr>
          <w:rFonts w:ascii="Times New Roman" w:hAnsi="Times New Roman"/>
          <w:sz w:val="28"/>
          <w:szCs w:val="28"/>
        </w:rPr>
        <w:t>несовершеннолетних, состоящих на учете в КДНиЗП</w:t>
      </w:r>
      <w:r w:rsidR="002A2BBE">
        <w:rPr>
          <w:rFonts w:ascii="Times New Roman" w:hAnsi="Times New Roman"/>
          <w:sz w:val="28"/>
          <w:szCs w:val="28"/>
        </w:rPr>
        <w:t xml:space="preserve"> на конец года нет</w:t>
      </w:r>
      <w:r w:rsidRPr="007D1DC2">
        <w:rPr>
          <w:rFonts w:ascii="Times New Roman" w:hAnsi="Times New Roman"/>
          <w:sz w:val="28"/>
          <w:szCs w:val="28"/>
        </w:rPr>
        <w:t>.</w:t>
      </w:r>
    </w:p>
    <w:p w:rsidR="003746BB" w:rsidRPr="007D1DC2" w:rsidRDefault="003746BB" w:rsidP="006863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>Динамика охвата детей всеми формами организованного досуга  относительно предыдущего календарного года:</w:t>
      </w:r>
    </w:p>
    <w:p w:rsidR="003746BB" w:rsidRPr="002A2BBE" w:rsidRDefault="003746BB" w:rsidP="002A2BB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 xml:space="preserve">- число мероприятий для детей за год </w:t>
      </w:r>
      <w:r w:rsidR="002A2BBE">
        <w:rPr>
          <w:rFonts w:ascii="Times New Roman" w:hAnsi="Times New Roman"/>
          <w:sz w:val="28"/>
          <w:szCs w:val="28"/>
        </w:rPr>
        <w:t>– 76 (+19)</w:t>
      </w:r>
      <w:r w:rsidRPr="007D1DC2">
        <w:rPr>
          <w:rFonts w:ascii="Times New Roman" w:hAnsi="Times New Roman"/>
          <w:sz w:val="28"/>
          <w:szCs w:val="28"/>
        </w:rPr>
        <w:t>(динамика к предыдущему году);</w:t>
      </w:r>
      <w:r w:rsidRPr="007D1DC2">
        <w:t xml:space="preserve"> </w:t>
      </w:r>
    </w:p>
    <w:p w:rsidR="003746BB" w:rsidRPr="007D1DC2" w:rsidRDefault="003746BB" w:rsidP="006863A8">
      <w:pPr>
        <w:spacing w:after="0" w:line="240" w:lineRule="auto"/>
        <w:ind w:firstLine="360"/>
        <w:jc w:val="both"/>
      </w:pPr>
      <w:r w:rsidRPr="007D1DC2">
        <w:rPr>
          <w:rFonts w:ascii="Times New Roman" w:hAnsi="Times New Roman"/>
          <w:sz w:val="28"/>
          <w:szCs w:val="28"/>
        </w:rPr>
        <w:t>-</w:t>
      </w:r>
      <w:r w:rsidRPr="007D1DC2">
        <w:t xml:space="preserve"> </w:t>
      </w:r>
      <w:r w:rsidRPr="007D1DC2">
        <w:rPr>
          <w:rFonts w:ascii="Times New Roman" w:hAnsi="Times New Roman"/>
          <w:sz w:val="28"/>
          <w:szCs w:val="28"/>
        </w:rPr>
        <w:t>число детей, посетивших мероприятия</w:t>
      </w:r>
      <w:r w:rsidR="002A2BBE">
        <w:rPr>
          <w:rFonts w:ascii="Times New Roman" w:hAnsi="Times New Roman"/>
          <w:sz w:val="28"/>
          <w:szCs w:val="28"/>
        </w:rPr>
        <w:t xml:space="preserve"> – 3516 (+2293)</w:t>
      </w:r>
      <w:r w:rsidRPr="007D1DC2">
        <w:rPr>
          <w:rFonts w:ascii="Times New Roman" w:hAnsi="Times New Roman"/>
          <w:sz w:val="28"/>
          <w:szCs w:val="28"/>
        </w:rPr>
        <w:t xml:space="preserve"> (динамика к предыдущему году);</w:t>
      </w:r>
      <w:r w:rsidRPr="007D1DC2">
        <w:t xml:space="preserve"> </w:t>
      </w:r>
    </w:p>
    <w:p w:rsidR="003746BB" w:rsidRPr="007D1DC2" w:rsidRDefault="003746BB" w:rsidP="006863A8">
      <w:pPr>
        <w:spacing w:after="0" w:line="240" w:lineRule="auto"/>
        <w:ind w:firstLine="360"/>
        <w:jc w:val="both"/>
      </w:pPr>
      <w:r w:rsidRPr="007D1DC2">
        <w:rPr>
          <w:rFonts w:ascii="Times New Roman" w:hAnsi="Times New Roman"/>
          <w:sz w:val="28"/>
          <w:szCs w:val="28"/>
        </w:rPr>
        <w:t xml:space="preserve">- число клубных формирований и любительских объединений для детей </w:t>
      </w:r>
      <w:r w:rsidR="002A2BBE">
        <w:rPr>
          <w:rFonts w:ascii="Times New Roman" w:hAnsi="Times New Roman"/>
          <w:sz w:val="28"/>
          <w:szCs w:val="28"/>
        </w:rPr>
        <w:t xml:space="preserve"> 3 (+2)</w:t>
      </w:r>
      <w:r w:rsidRPr="007D1DC2">
        <w:rPr>
          <w:rFonts w:ascii="Times New Roman" w:hAnsi="Times New Roman"/>
          <w:sz w:val="28"/>
          <w:szCs w:val="28"/>
        </w:rPr>
        <w:t>(динамика к предыдущему году);</w:t>
      </w:r>
      <w:r w:rsidRPr="007D1DC2">
        <w:t xml:space="preserve"> </w:t>
      </w:r>
    </w:p>
    <w:p w:rsidR="003746BB" w:rsidRPr="007D1DC2" w:rsidRDefault="003746BB" w:rsidP="006863A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 xml:space="preserve">- участников клубных формирований и любительских объединений </w:t>
      </w:r>
      <w:r w:rsidR="002A2BBE">
        <w:rPr>
          <w:rFonts w:ascii="Times New Roman" w:hAnsi="Times New Roman"/>
          <w:sz w:val="28"/>
          <w:szCs w:val="28"/>
        </w:rPr>
        <w:t xml:space="preserve"> 21 (+17)</w:t>
      </w:r>
      <w:r w:rsidRPr="007D1DC2">
        <w:rPr>
          <w:rFonts w:ascii="Times New Roman" w:hAnsi="Times New Roman"/>
          <w:sz w:val="28"/>
          <w:szCs w:val="28"/>
        </w:rPr>
        <w:t>(динамика к предыдущему году).</w:t>
      </w:r>
    </w:p>
    <w:p w:rsidR="003746BB" w:rsidRDefault="003746BB" w:rsidP="006863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3F66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</w:t>
      </w:r>
      <w:r w:rsidRPr="0020079F">
        <w:rPr>
          <w:rFonts w:ascii="Times New Roman" w:hAnsi="Times New Roman"/>
          <w:sz w:val="28"/>
          <w:szCs w:val="28"/>
        </w:rPr>
        <w:t>ормы и методы работы с детьми и подростками, поиск новых форм, перечислить и 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форм:</w:t>
      </w:r>
    </w:p>
    <w:p w:rsidR="00F0597B" w:rsidRDefault="003746BB" w:rsidP="00F0597B">
      <w:r>
        <w:rPr>
          <w:rFonts w:ascii="Times New Roman" w:hAnsi="Times New Roman"/>
          <w:sz w:val="28"/>
          <w:szCs w:val="28"/>
        </w:rPr>
        <w:t xml:space="preserve">– </w:t>
      </w:r>
      <w:r w:rsidRPr="0020079F">
        <w:rPr>
          <w:rFonts w:ascii="Times New Roman" w:hAnsi="Times New Roman"/>
          <w:sz w:val="28"/>
          <w:szCs w:val="28"/>
        </w:rPr>
        <w:t>Традиционные формы работы с детьми и подростками</w:t>
      </w:r>
      <w:r w:rsidR="00F0597B">
        <w:rPr>
          <w:rFonts w:ascii="Times New Roman" w:hAnsi="Times New Roman"/>
          <w:sz w:val="28"/>
          <w:szCs w:val="28"/>
        </w:rPr>
        <w:t xml:space="preserve">: </w:t>
      </w:r>
      <w:r w:rsidR="00F0597B">
        <w:t>проведение праздников, акций, концертов, интеллектуальных , развлекательных , спортивных игр, конкурсы, викторины, дискотеки, показы мультфильмов, мастер-классы, чаепитие. Очень  полюбилось  детям мероприятие – «Встречи у костра» с печёной картошкой, песнями и играми. Летом работает РВО.</w:t>
      </w:r>
    </w:p>
    <w:p w:rsidR="003746BB" w:rsidRDefault="003746BB" w:rsidP="003F66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0079F">
        <w:rPr>
          <w:rFonts w:ascii="Times New Roman" w:hAnsi="Times New Roman"/>
          <w:sz w:val="28"/>
          <w:szCs w:val="28"/>
        </w:rPr>
        <w:t>Новые формы работы с детьми и подростками</w:t>
      </w:r>
      <w:r w:rsidR="00F0597B">
        <w:rPr>
          <w:rFonts w:ascii="Times New Roman" w:hAnsi="Times New Roman"/>
          <w:sz w:val="28"/>
          <w:szCs w:val="28"/>
        </w:rPr>
        <w:t xml:space="preserve">: акция «За мир! А Россию! За Президента!», «Письмо неизвестному солдату» , </w:t>
      </w:r>
      <w:r w:rsidR="00F56E2F">
        <w:rPr>
          <w:rFonts w:ascii="Times New Roman" w:hAnsi="Times New Roman"/>
          <w:sz w:val="28"/>
          <w:szCs w:val="28"/>
        </w:rPr>
        <w:t>анимационные программы, шоу-фестиваль красок, фейерверки, игровая программа для детей «Финансовая грамотность», праздничное мероприятие «Посвящение в первоклассники».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3F66E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56E2F">
        <w:rPr>
          <w:rFonts w:ascii="Times New Roman" w:hAnsi="Times New Roman"/>
          <w:sz w:val="28"/>
          <w:szCs w:val="28"/>
        </w:rPr>
        <w:t>абота с подростками 15-18 лет: в течение года работали</w:t>
      </w:r>
      <w:r w:rsidRPr="0020079F">
        <w:rPr>
          <w:rFonts w:ascii="Times New Roman" w:hAnsi="Times New Roman"/>
          <w:sz w:val="28"/>
          <w:szCs w:val="28"/>
        </w:rPr>
        <w:t xml:space="preserve"> клубы по интересам</w:t>
      </w:r>
      <w:r w:rsidR="00B15C11">
        <w:rPr>
          <w:rFonts w:ascii="Times New Roman" w:hAnsi="Times New Roman"/>
          <w:sz w:val="28"/>
          <w:szCs w:val="28"/>
        </w:rPr>
        <w:t>: «Настольный теннис», «Фитнес». Теннисом – 14 чел. занимались больше юноши, а фитнесом – 13 чел. девушки.</w:t>
      </w:r>
    </w:p>
    <w:p w:rsidR="00F65256" w:rsidRPr="0020079F" w:rsidRDefault="00F65256" w:rsidP="003F66E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65256" w:rsidRDefault="00F65256" w:rsidP="00F652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Середняковского с/п находятся: МБОУ «Середняковская средняя общеобразовательная школа»</w:t>
      </w:r>
      <w:r w:rsidRPr="00CB5D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МКДОУ «Д</w:t>
      </w:r>
      <w:r w:rsidRPr="00CB5D0F">
        <w:rPr>
          <w:rFonts w:ascii="Times New Roman" w:hAnsi="Times New Roman"/>
          <w:sz w:val="24"/>
          <w:szCs w:val="24"/>
        </w:rPr>
        <w:t>етски</w:t>
      </w:r>
      <w:r>
        <w:rPr>
          <w:rFonts w:ascii="Times New Roman" w:hAnsi="Times New Roman"/>
          <w:sz w:val="24"/>
          <w:szCs w:val="24"/>
        </w:rPr>
        <w:t xml:space="preserve">й сад </w:t>
      </w:r>
      <w:r w:rsidRPr="00CB5D0F">
        <w:rPr>
          <w:rFonts w:ascii="Times New Roman" w:hAnsi="Times New Roman"/>
          <w:sz w:val="24"/>
          <w:szCs w:val="24"/>
        </w:rPr>
        <w:t>«Солнышко»</w:t>
      </w:r>
      <w:r>
        <w:rPr>
          <w:rFonts w:ascii="Times New Roman" w:hAnsi="Times New Roman"/>
          <w:sz w:val="24"/>
          <w:szCs w:val="24"/>
        </w:rPr>
        <w:t xml:space="preserve"> деревни Середняя», МКОУДО «Минская ДШИ» Костромского муниципального района Костромской области.</w:t>
      </w:r>
    </w:p>
    <w:p w:rsidR="003746BB" w:rsidRDefault="00632F4D" w:rsidP="0063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Дома культуры с детьми строится на совместной деятельности</w:t>
      </w:r>
      <w:r w:rsidR="003746BB" w:rsidRPr="0020079F">
        <w:rPr>
          <w:rFonts w:ascii="Times New Roman" w:hAnsi="Times New Roman"/>
          <w:sz w:val="28"/>
          <w:szCs w:val="28"/>
        </w:rPr>
        <w:t xml:space="preserve"> с учреждениями школьного и внешкольного образования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0079F">
        <w:rPr>
          <w:rFonts w:ascii="Times New Roman" w:hAnsi="Times New Roman"/>
          <w:sz w:val="28"/>
          <w:szCs w:val="28"/>
        </w:rPr>
        <w:t>рганизация культурно-досуговой занятости детей и по</w:t>
      </w:r>
      <w:r w:rsidR="00632F4D">
        <w:rPr>
          <w:rFonts w:ascii="Times New Roman" w:hAnsi="Times New Roman"/>
          <w:sz w:val="28"/>
          <w:szCs w:val="28"/>
        </w:rPr>
        <w:t>дростков в каникулярные периоды: в летний период на базе Дома культуры работает РВО, ремонтное звено</w:t>
      </w:r>
      <w:r w:rsidR="00C6078B">
        <w:rPr>
          <w:rFonts w:ascii="Times New Roman" w:hAnsi="Times New Roman"/>
          <w:sz w:val="28"/>
          <w:szCs w:val="28"/>
        </w:rPr>
        <w:t>, в течение года в каникулы организуются кинопоказы, дискотеки.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ED2" w:rsidRDefault="003746BB" w:rsidP="00644ED2">
      <w:pPr>
        <w:pStyle w:val="2"/>
        <w:spacing w:before="0"/>
        <w:jc w:val="center"/>
        <w:rPr>
          <w:rStyle w:val="4"/>
          <w:color w:val="auto"/>
          <w:sz w:val="28"/>
          <w:szCs w:val="28"/>
        </w:rPr>
      </w:pPr>
      <w:bookmarkStart w:id="10" w:name="_Toc517707487"/>
      <w:bookmarkStart w:id="11" w:name="_Toc517707657"/>
      <w:bookmarkStart w:id="12" w:name="_Toc26200787"/>
      <w:r w:rsidRPr="00EE02DF">
        <w:rPr>
          <w:rStyle w:val="4"/>
          <w:color w:val="auto"/>
          <w:sz w:val="28"/>
          <w:szCs w:val="28"/>
        </w:rPr>
        <w:t xml:space="preserve">Раздел 6. </w:t>
      </w:r>
    </w:p>
    <w:p w:rsidR="003746BB" w:rsidRPr="00EE02DF" w:rsidRDefault="003746BB" w:rsidP="00644ED2">
      <w:pPr>
        <w:pStyle w:val="2"/>
        <w:spacing w:before="0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Работа с молодежью</w:t>
      </w:r>
      <w:bookmarkEnd w:id="10"/>
      <w:bookmarkEnd w:id="11"/>
      <w:bookmarkEnd w:id="12"/>
    </w:p>
    <w:p w:rsidR="003746BB" w:rsidRPr="0020079F" w:rsidRDefault="003746BB" w:rsidP="00FA0C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6BB" w:rsidRPr="007D1DC2" w:rsidRDefault="003746BB" w:rsidP="009D02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>Общее число граждан 14-35 лет (молодежи), охваченных учреждением культуры (в абсолютном и процентном выражении)</w:t>
      </w:r>
      <w:r w:rsidR="00D62352">
        <w:rPr>
          <w:rFonts w:ascii="Times New Roman" w:hAnsi="Times New Roman"/>
          <w:sz w:val="28"/>
          <w:szCs w:val="28"/>
        </w:rPr>
        <w:t xml:space="preserve"> – 253 чел., что составляет 15% </w:t>
      </w:r>
      <w:r w:rsidRPr="007D1DC2">
        <w:rPr>
          <w:rFonts w:ascii="Times New Roman" w:hAnsi="Times New Roman"/>
          <w:sz w:val="28"/>
          <w:szCs w:val="28"/>
        </w:rPr>
        <w:t xml:space="preserve"> от общего числа жителей.</w:t>
      </w:r>
    </w:p>
    <w:p w:rsidR="003746BB" w:rsidRPr="007D1DC2" w:rsidRDefault="003746BB" w:rsidP="009D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 xml:space="preserve">Динамика охвата молодежи всеми </w:t>
      </w:r>
      <w:r w:rsidR="009D02D7">
        <w:rPr>
          <w:rFonts w:ascii="Times New Roman" w:hAnsi="Times New Roman"/>
          <w:sz w:val="28"/>
          <w:szCs w:val="28"/>
        </w:rPr>
        <w:t xml:space="preserve">формами организованного досуга </w:t>
      </w:r>
      <w:r w:rsidRPr="007D1DC2">
        <w:rPr>
          <w:rFonts w:ascii="Times New Roman" w:hAnsi="Times New Roman"/>
          <w:sz w:val="28"/>
          <w:szCs w:val="28"/>
        </w:rPr>
        <w:t>относительно предыдущего календарного года:</w:t>
      </w:r>
    </w:p>
    <w:p w:rsidR="003746BB" w:rsidRPr="007D1DC2" w:rsidRDefault="003746BB" w:rsidP="003F6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 xml:space="preserve">- число мероприятий для молодежи за год </w:t>
      </w:r>
      <w:r w:rsidR="009D2F93">
        <w:rPr>
          <w:rFonts w:ascii="Times New Roman" w:hAnsi="Times New Roman"/>
          <w:sz w:val="28"/>
          <w:szCs w:val="28"/>
        </w:rPr>
        <w:t>–</w:t>
      </w:r>
      <w:r w:rsidR="00D62352">
        <w:rPr>
          <w:rFonts w:ascii="Times New Roman" w:hAnsi="Times New Roman"/>
          <w:sz w:val="28"/>
          <w:szCs w:val="28"/>
        </w:rPr>
        <w:t xml:space="preserve"> </w:t>
      </w:r>
      <w:r w:rsidR="00775408">
        <w:rPr>
          <w:rFonts w:ascii="Times New Roman" w:hAnsi="Times New Roman"/>
          <w:sz w:val="28"/>
          <w:szCs w:val="28"/>
        </w:rPr>
        <w:t>31</w:t>
      </w:r>
      <w:r w:rsidR="009D2F93">
        <w:rPr>
          <w:rFonts w:ascii="Times New Roman" w:hAnsi="Times New Roman"/>
          <w:sz w:val="28"/>
          <w:szCs w:val="28"/>
        </w:rPr>
        <w:t>(+10)</w:t>
      </w:r>
      <w:r w:rsidRPr="007D1DC2">
        <w:rPr>
          <w:rFonts w:ascii="Times New Roman" w:hAnsi="Times New Roman"/>
          <w:sz w:val="28"/>
          <w:szCs w:val="28"/>
        </w:rPr>
        <w:t xml:space="preserve">(динамика к предыдущему году); </w:t>
      </w:r>
    </w:p>
    <w:p w:rsidR="003746BB" w:rsidRPr="007D1DC2" w:rsidRDefault="003746BB" w:rsidP="003F6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>- число молодых людей 14-35 лет, посетивших мероприятия</w:t>
      </w:r>
      <w:r w:rsidR="009D2F93">
        <w:rPr>
          <w:rFonts w:ascii="Times New Roman" w:hAnsi="Times New Roman"/>
          <w:sz w:val="28"/>
          <w:szCs w:val="28"/>
        </w:rPr>
        <w:t xml:space="preserve"> -1949 (+1078)</w:t>
      </w:r>
      <w:r w:rsidRPr="007D1DC2">
        <w:rPr>
          <w:rFonts w:ascii="Times New Roman" w:hAnsi="Times New Roman"/>
          <w:sz w:val="28"/>
          <w:szCs w:val="28"/>
        </w:rPr>
        <w:t xml:space="preserve"> (динамика к предыдущему году); </w:t>
      </w:r>
    </w:p>
    <w:p w:rsidR="003746BB" w:rsidRPr="007D1DC2" w:rsidRDefault="003746BB" w:rsidP="003F6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 xml:space="preserve">- число клубных формирований и любительских объединений для молодежи </w:t>
      </w:r>
      <w:r w:rsidR="009D2F93">
        <w:rPr>
          <w:rFonts w:ascii="Times New Roman" w:hAnsi="Times New Roman"/>
          <w:sz w:val="28"/>
          <w:szCs w:val="28"/>
        </w:rPr>
        <w:t>2 (</w:t>
      </w:r>
      <w:r w:rsidR="0086793E">
        <w:rPr>
          <w:rFonts w:ascii="Times New Roman" w:hAnsi="Times New Roman"/>
          <w:sz w:val="28"/>
          <w:szCs w:val="28"/>
        </w:rPr>
        <w:t>0</w:t>
      </w:r>
      <w:r w:rsidR="009D2F93">
        <w:rPr>
          <w:rFonts w:ascii="Times New Roman" w:hAnsi="Times New Roman"/>
          <w:sz w:val="28"/>
          <w:szCs w:val="28"/>
        </w:rPr>
        <w:t>)</w:t>
      </w:r>
      <w:r w:rsidRPr="007D1DC2">
        <w:rPr>
          <w:rFonts w:ascii="Times New Roman" w:hAnsi="Times New Roman"/>
          <w:sz w:val="28"/>
          <w:szCs w:val="28"/>
        </w:rPr>
        <w:t xml:space="preserve">(динамика к предыдущему году); </w:t>
      </w:r>
    </w:p>
    <w:p w:rsidR="003746BB" w:rsidRPr="007D1DC2" w:rsidRDefault="003746BB" w:rsidP="003F6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C2">
        <w:rPr>
          <w:rFonts w:ascii="Times New Roman" w:hAnsi="Times New Roman"/>
          <w:sz w:val="28"/>
          <w:szCs w:val="28"/>
        </w:rPr>
        <w:t xml:space="preserve">- число граждан 14-35 лет, посещающих клубные формирования и любительские объединения </w:t>
      </w:r>
      <w:r w:rsidR="0086793E">
        <w:rPr>
          <w:rFonts w:ascii="Times New Roman" w:hAnsi="Times New Roman"/>
          <w:sz w:val="28"/>
          <w:szCs w:val="28"/>
        </w:rPr>
        <w:t>27 чел. (+1)</w:t>
      </w:r>
      <w:r w:rsidRPr="007D1DC2">
        <w:rPr>
          <w:rFonts w:ascii="Times New Roman" w:hAnsi="Times New Roman"/>
          <w:sz w:val="28"/>
          <w:szCs w:val="28"/>
        </w:rPr>
        <w:t>(динамика к предыдущему году).</w:t>
      </w:r>
    </w:p>
    <w:p w:rsidR="003746BB" w:rsidRPr="007D1DC2" w:rsidRDefault="003746BB" w:rsidP="003F6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20079F" w:rsidRDefault="003746BB" w:rsidP="009D02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</w:t>
      </w:r>
      <w:r w:rsidRPr="0020079F">
        <w:rPr>
          <w:rFonts w:ascii="Times New Roman" w:hAnsi="Times New Roman"/>
          <w:sz w:val="28"/>
          <w:szCs w:val="28"/>
        </w:rPr>
        <w:t>ормы и методы работы с молодежью; перечислить и дать краткую характеристику</w:t>
      </w:r>
      <w:r>
        <w:rPr>
          <w:rFonts w:ascii="Times New Roman" w:hAnsi="Times New Roman"/>
          <w:sz w:val="28"/>
          <w:szCs w:val="28"/>
        </w:rPr>
        <w:t xml:space="preserve"> используемых форм:</w:t>
      </w:r>
    </w:p>
    <w:p w:rsidR="003746BB" w:rsidRPr="0008490A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90A">
        <w:rPr>
          <w:rFonts w:ascii="Times New Roman" w:hAnsi="Times New Roman"/>
          <w:sz w:val="28"/>
          <w:szCs w:val="28"/>
        </w:rPr>
        <w:t>Традиционные формы работы с молодежью</w:t>
      </w:r>
      <w:r w:rsidR="0086793E">
        <w:rPr>
          <w:rFonts w:ascii="Times New Roman" w:hAnsi="Times New Roman"/>
          <w:sz w:val="28"/>
          <w:szCs w:val="28"/>
        </w:rPr>
        <w:t>: праздники, акции, концерты, спортивные мероприятия, дискотеки, кинопоказы</w:t>
      </w:r>
      <w:r>
        <w:rPr>
          <w:rFonts w:ascii="Times New Roman" w:hAnsi="Times New Roman"/>
          <w:sz w:val="28"/>
          <w:szCs w:val="28"/>
        </w:rPr>
        <w:t>;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90A">
        <w:rPr>
          <w:rFonts w:ascii="Times New Roman" w:hAnsi="Times New Roman"/>
          <w:sz w:val="28"/>
          <w:szCs w:val="28"/>
        </w:rPr>
        <w:t>Новые формы работы с молодежью</w:t>
      </w:r>
      <w:r w:rsidR="0086793E">
        <w:rPr>
          <w:rFonts w:ascii="Times New Roman" w:hAnsi="Times New Roman"/>
          <w:sz w:val="28"/>
          <w:szCs w:val="28"/>
        </w:rPr>
        <w:t>: эко-игры, фейерверк</w:t>
      </w:r>
      <w:r w:rsidR="0053499C">
        <w:rPr>
          <w:rFonts w:ascii="Times New Roman" w:hAnsi="Times New Roman"/>
          <w:sz w:val="28"/>
          <w:szCs w:val="28"/>
        </w:rPr>
        <w:t>и, Новогодний бал-маскарад.</w:t>
      </w:r>
    </w:p>
    <w:p w:rsidR="003746BB" w:rsidRPr="0008490A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9D02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79F">
        <w:rPr>
          <w:rFonts w:ascii="Times New Roman" w:hAnsi="Times New Roman"/>
          <w:sz w:val="28"/>
          <w:szCs w:val="28"/>
        </w:rPr>
        <w:t>Какие кружки и клубы по интересам созданы и работают для молодежи</w:t>
      </w:r>
      <w:r w:rsidR="0053499C">
        <w:rPr>
          <w:rFonts w:ascii="Times New Roman" w:hAnsi="Times New Roman"/>
          <w:sz w:val="28"/>
          <w:szCs w:val="28"/>
        </w:rPr>
        <w:t>: «Настольный теннис», «Фитнес».</w:t>
      </w:r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20079F" w:rsidRDefault="003746BB" w:rsidP="00552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552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0079F">
        <w:rPr>
          <w:rFonts w:ascii="Times New Roman" w:hAnsi="Times New Roman"/>
          <w:sz w:val="28"/>
          <w:szCs w:val="28"/>
        </w:rPr>
        <w:t>олон</w:t>
      </w:r>
      <w:r w:rsidR="00E356BC">
        <w:rPr>
          <w:rFonts w:ascii="Times New Roman" w:hAnsi="Times New Roman"/>
          <w:sz w:val="28"/>
          <w:szCs w:val="28"/>
        </w:rPr>
        <w:t>терские объединения на базе КДУ: на базе Дома культуры создана группа волонтёров в количестве 4 человек. Они принимают участие в акциях, мероприятиях, проводимых в ДК.</w:t>
      </w:r>
    </w:p>
    <w:p w:rsidR="003746BB" w:rsidRDefault="003746BB" w:rsidP="00552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6BB" w:rsidRPr="007D1DC2" w:rsidRDefault="00E356BC" w:rsidP="00552F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ДК строится в тесном сотрудничестве и при поддержке Администрации Середняковского с/п, постоянно сотрудничаем с газетой «Волжская новь»</w:t>
      </w:r>
      <w:r w:rsidR="003746BB" w:rsidRPr="007D1D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осуществляем</w:t>
      </w:r>
      <w:r w:rsidR="003746BB" w:rsidRPr="007D1DC2">
        <w:rPr>
          <w:rFonts w:ascii="Times New Roman" w:hAnsi="Times New Roman"/>
          <w:sz w:val="28"/>
          <w:szCs w:val="28"/>
        </w:rPr>
        <w:t xml:space="preserve"> партнерство с государственными и общественными организациями с целью оказания разнообразной помощи и поддержки молодежи, в том числе </w:t>
      </w:r>
      <w:r w:rsidR="00921F28">
        <w:rPr>
          <w:rFonts w:ascii="Times New Roman" w:hAnsi="Times New Roman"/>
          <w:sz w:val="28"/>
          <w:szCs w:val="28"/>
        </w:rPr>
        <w:t>по проведению мероприятий: анимационные программы, шоу программы, игровые программы «Финансовая грамотность», викторина и игра на местности от ГИББД, литературно-музыкальная композиция «Будь здоров, школяр!», ..</w:t>
      </w:r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FFE" w:rsidRPr="0020079F" w:rsidRDefault="00552FFE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FFE" w:rsidRDefault="003746BB" w:rsidP="00552FFE">
      <w:pPr>
        <w:pStyle w:val="2"/>
        <w:spacing w:before="0" w:line="240" w:lineRule="auto"/>
        <w:jc w:val="center"/>
        <w:rPr>
          <w:rStyle w:val="4"/>
          <w:color w:val="auto"/>
          <w:sz w:val="28"/>
          <w:szCs w:val="28"/>
        </w:rPr>
      </w:pPr>
      <w:bookmarkStart w:id="13" w:name="_Toc517707488"/>
      <w:bookmarkStart w:id="14" w:name="_Toc517707658"/>
      <w:bookmarkStart w:id="15" w:name="_Toc26200788"/>
      <w:r w:rsidRPr="00EE02DF">
        <w:rPr>
          <w:rStyle w:val="4"/>
          <w:color w:val="auto"/>
          <w:sz w:val="28"/>
          <w:szCs w:val="28"/>
        </w:rPr>
        <w:t>Раздел 7.</w:t>
      </w:r>
    </w:p>
    <w:p w:rsidR="003746BB" w:rsidRPr="00EE02DF" w:rsidRDefault="003746BB" w:rsidP="00552FFE">
      <w:pPr>
        <w:pStyle w:val="2"/>
        <w:spacing w:before="0"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Работа с ветеранами и людьми с ограниченными возможностями здоровья</w:t>
      </w:r>
      <w:bookmarkEnd w:id="13"/>
      <w:bookmarkEnd w:id="14"/>
      <w:bookmarkEnd w:id="15"/>
    </w:p>
    <w:p w:rsidR="003158DE" w:rsidRDefault="003158DE" w:rsidP="003158DE">
      <w:pPr>
        <w:spacing w:after="0" w:line="240" w:lineRule="auto"/>
        <w:jc w:val="both"/>
      </w:pPr>
    </w:p>
    <w:p w:rsidR="003746BB" w:rsidRPr="0020079F" w:rsidRDefault="003158DE" w:rsidP="00315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Количество людей старшего поколения в поселении изменяется незначительно: проживают 340 человек пенсионного возраста: 140  ветеранов труда, 1 участник ВО войны, 2 труженика тыла. Число ветеранов, участников клубных формирований увеличилось незначительно. Клубные формирования, включающие в состав ветеранов:  вокалисты, ансамбль «Середняночка». Работали 3 любительских объединения: </w:t>
      </w:r>
      <w:r w:rsidRPr="005B76B3">
        <w:t xml:space="preserve"> </w:t>
      </w:r>
      <w:r>
        <w:t>клуб «Ветеран», «Художественное слово», группа «Здоровье». Старшее поколение принимают активное участие во всех культурно-массовых мероприятиях.</w:t>
      </w:r>
    </w:p>
    <w:p w:rsidR="003746BB" w:rsidRPr="009D3AE2" w:rsidRDefault="003746BB" w:rsidP="00FA0C90">
      <w:pPr>
        <w:jc w:val="both"/>
        <w:rPr>
          <w:rFonts w:ascii="Times New Roman" w:hAnsi="Times New Roman"/>
          <w:sz w:val="28"/>
          <w:szCs w:val="28"/>
        </w:rPr>
      </w:pPr>
      <w:r w:rsidRPr="009D3AE2">
        <w:rPr>
          <w:rFonts w:ascii="Times New Roman" w:hAnsi="Times New Roman"/>
          <w:sz w:val="28"/>
          <w:szCs w:val="28"/>
          <w:lang w:eastAsia="ru-RU"/>
        </w:rPr>
        <w:t>Число ветеранов, проживающих на территории муниципального образования в процентном соотношении с предыдущим годом</w:t>
      </w:r>
      <w:r w:rsidR="003158DE">
        <w:rPr>
          <w:rFonts w:ascii="Times New Roman" w:hAnsi="Times New Roman"/>
          <w:sz w:val="28"/>
          <w:szCs w:val="28"/>
          <w:lang w:eastAsia="ru-RU"/>
        </w:rPr>
        <w:t>: не изменилось</w:t>
      </w:r>
      <w:r w:rsidRPr="009D3AE2">
        <w:rPr>
          <w:rFonts w:ascii="Times New Roman" w:hAnsi="Times New Roman"/>
          <w:sz w:val="28"/>
          <w:szCs w:val="28"/>
          <w:lang w:eastAsia="ru-RU"/>
        </w:rPr>
        <w:t xml:space="preserve"> (+ или -);</w:t>
      </w:r>
    </w:p>
    <w:p w:rsidR="003746BB" w:rsidRPr="009D3AE2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D3AE2">
        <w:rPr>
          <w:rFonts w:ascii="Times New Roman" w:hAnsi="Times New Roman"/>
          <w:sz w:val="28"/>
          <w:szCs w:val="28"/>
          <w:lang w:eastAsia="ru-RU"/>
        </w:rPr>
        <w:t>Количество клубных формирований для ветеранов в процентном соотношении с предыдущим годом</w:t>
      </w:r>
      <w:r w:rsidR="003158DE">
        <w:rPr>
          <w:rFonts w:ascii="Times New Roman" w:hAnsi="Times New Roman"/>
          <w:sz w:val="28"/>
          <w:szCs w:val="28"/>
          <w:lang w:eastAsia="ru-RU"/>
        </w:rPr>
        <w:t>: не изменилось</w:t>
      </w:r>
      <w:r w:rsidRPr="009D3AE2">
        <w:rPr>
          <w:rFonts w:ascii="Times New Roman" w:hAnsi="Times New Roman"/>
          <w:sz w:val="28"/>
          <w:szCs w:val="28"/>
          <w:lang w:eastAsia="ru-RU"/>
        </w:rPr>
        <w:t xml:space="preserve"> (+ или -);</w:t>
      </w:r>
    </w:p>
    <w:p w:rsidR="003746BB" w:rsidRPr="009D3AE2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D3AE2">
        <w:rPr>
          <w:rFonts w:ascii="Times New Roman" w:hAnsi="Times New Roman"/>
          <w:sz w:val="28"/>
          <w:szCs w:val="28"/>
          <w:lang w:eastAsia="ru-RU"/>
        </w:rPr>
        <w:t>Число ветеранов - участников клубных формирований в процентном соотношении с предыдущим годом</w:t>
      </w:r>
      <w:r w:rsidR="003158DE">
        <w:rPr>
          <w:rFonts w:ascii="Times New Roman" w:hAnsi="Times New Roman"/>
          <w:sz w:val="28"/>
          <w:szCs w:val="28"/>
          <w:lang w:eastAsia="ru-RU"/>
        </w:rPr>
        <w:t xml:space="preserve">: 67 человек, </w:t>
      </w:r>
      <w:r w:rsidR="00CE1C82">
        <w:rPr>
          <w:rFonts w:ascii="Times New Roman" w:hAnsi="Times New Roman"/>
          <w:sz w:val="28"/>
          <w:szCs w:val="28"/>
          <w:lang w:eastAsia="ru-RU"/>
        </w:rPr>
        <w:t>стабильно</w:t>
      </w:r>
      <w:r w:rsidRPr="009D3AE2">
        <w:rPr>
          <w:rFonts w:ascii="Times New Roman" w:hAnsi="Times New Roman"/>
          <w:sz w:val="28"/>
          <w:szCs w:val="28"/>
          <w:lang w:eastAsia="ru-RU"/>
        </w:rPr>
        <w:t xml:space="preserve"> (+ или -);</w:t>
      </w:r>
    </w:p>
    <w:p w:rsidR="003746BB" w:rsidRPr="009D3AE2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D3AE2">
        <w:rPr>
          <w:rFonts w:ascii="Times New Roman" w:hAnsi="Times New Roman"/>
          <w:sz w:val="28"/>
          <w:szCs w:val="28"/>
          <w:lang w:eastAsia="ru-RU"/>
        </w:rPr>
        <w:t>Количество мероприятий, проведенных для ветеранов за отчётный год, число ветеранов, участвовавших в них</w:t>
      </w:r>
      <w:r w:rsidR="00CE1C82">
        <w:rPr>
          <w:rFonts w:ascii="Times New Roman" w:hAnsi="Times New Roman"/>
          <w:sz w:val="28"/>
          <w:szCs w:val="28"/>
          <w:lang w:eastAsia="ru-RU"/>
        </w:rPr>
        <w:t>: 20 мероприятий (-6)</w:t>
      </w:r>
      <w:r w:rsidRPr="009D3AE2">
        <w:rPr>
          <w:rFonts w:ascii="Times New Roman" w:hAnsi="Times New Roman"/>
          <w:sz w:val="28"/>
          <w:szCs w:val="28"/>
          <w:lang w:eastAsia="ru-RU"/>
        </w:rPr>
        <w:t xml:space="preserve"> (+ или – с предыдущим годом)</w:t>
      </w:r>
      <w:r w:rsidR="00CE1C82">
        <w:rPr>
          <w:rFonts w:ascii="Times New Roman" w:hAnsi="Times New Roman"/>
          <w:sz w:val="28"/>
          <w:szCs w:val="28"/>
          <w:lang w:eastAsia="ru-RU"/>
        </w:rPr>
        <w:t>. Участвовало 1871 человек.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</w:t>
      </w:r>
      <w:r w:rsidRPr="0020079F">
        <w:rPr>
          <w:rFonts w:ascii="Times New Roman" w:hAnsi="Times New Roman"/>
          <w:sz w:val="28"/>
          <w:szCs w:val="28"/>
        </w:rPr>
        <w:t>ормы и методы работы с ветеранами и лицами с ограниченными возможностями здоровья</w:t>
      </w:r>
      <w:r w:rsidR="00CE1C82">
        <w:rPr>
          <w:rFonts w:ascii="Times New Roman" w:hAnsi="Times New Roman"/>
          <w:sz w:val="28"/>
          <w:szCs w:val="28"/>
        </w:rPr>
        <w:t>: вечер отдыха, праздники, игровые программы, кинопоказы, поздравления с юбилеем, участие в выставках прикладного творчества, выезды  на концерты, экскурсии</w:t>
      </w:r>
      <w:r>
        <w:rPr>
          <w:rFonts w:ascii="Times New Roman" w:hAnsi="Times New Roman"/>
          <w:sz w:val="28"/>
          <w:szCs w:val="28"/>
        </w:rPr>
        <w:t>.</w:t>
      </w:r>
    </w:p>
    <w:p w:rsidR="003746BB" w:rsidRDefault="00543F1A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Старшее поколение привлекается</w:t>
      </w:r>
      <w:r w:rsidR="003746BB" w:rsidRPr="0020079F">
        <w:rPr>
          <w:rFonts w:ascii="Times New Roman" w:hAnsi="Times New Roman"/>
          <w:sz w:val="28"/>
          <w:szCs w:val="28"/>
        </w:rPr>
        <w:t xml:space="preserve"> к руководству клубными формированиями </w:t>
      </w:r>
      <w:r>
        <w:rPr>
          <w:rFonts w:ascii="Times New Roman" w:hAnsi="Times New Roman"/>
          <w:sz w:val="28"/>
          <w:szCs w:val="28"/>
        </w:rPr>
        <w:t xml:space="preserve">: клуб «Ветеран», клуб «Здоровье», клуб «Художественное слово» </w:t>
      </w:r>
      <w:r w:rsidR="003746BB" w:rsidRPr="0020079F">
        <w:rPr>
          <w:rFonts w:ascii="Times New Roman" w:hAnsi="Times New Roman"/>
          <w:sz w:val="28"/>
          <w:szCs w:val="28"/>
        </w:rPr>
        <w:t xml:space="preserve">и </w:t>
      </w:r>
      <w:r w:rsidR="00611511">
        <w:rPr>
          <w:rFonts w:ascii="Times New Roman" w:hAnsi="Times New Roman"/>
          <w:sz w:val="28"/>
          <w:szCs w:val="28"/>
        </w:rPr>
        <w:t xml:space="preserve">к </w:t>
      </w:r>
      <w:r w:rsidR="003746BB" w:rsidRPr="0020079F">
        <w:rPr>
          <w:rFonts w:ascii="Times New Roman" w:hAnsi="Times New Roman"/>
          <w:sz w:val="28"/>
          <w:szCs w:val="28"/>
        </w:rPr>
        <w:t xml:space="preserve">проведению </w:t>
      </w:r>
      <w:r>
        <w:rPr>
          <w:rFonts w:ascii="Times New Roman" w:hAnsi="Times New Roman"/>
          <w:sz w:val="28"/>
          <w:szCs w:val="28"/>
        </w:rPr>
        <w:t xml:space="preserve">культурно-массовых </w:t>
      </w:r>
      <w:r w:rsidR="003746BB" w:rsidRPr="0020079F">
        <w:rPr>
          <w:rFonts w:ascii="Times New Roman" w:hAnsi="Times New Roman"/>
          <w:sz w:val="28"/>
          <w:szCs w:val="28"/>
        </w:rPr>
        <w:t>мероприятий</w:t>
      </w:r>
      <w:r w:rsidR="003746BB">
        <w:rPr>
          <w:rFonts w:ascii="Times New Roman" w:hAnsi="Times New Roman"/>
          <w:sz w:val="28"/>
          <w:szCs w:val="28"/>
        </w:rPr>
        <w:t>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43E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2201">
        <w:rPr>
          <w:rFonts w:ascii="Times New Roman" w:hAnsi="Times New Roman"/>
          <w:sz w:val="28"/>
          <w:szCs w:val="28"/>
          <w:lang w:eastAsia="ru-RU"/>
        </w:rPr>
        <w:t>Число инвалидов, проживающих на территории муниципального образов</w:t>
      </w:r>
      <w:r w:rsidR="0092043E">
        <w:rPr>
          <w:rFonts w:ascii="Times New Roman" w:hAnsi="Times New Roman"/>
          <w:sz w:val="28"/>
          <w:szCs w:val="28"/>
          <w:lang w:eastAsia="ru-RU"/>
        </w:rPr>
        <w:t>ания: 104 чел., в том числе дети – 4 чел.  (</w:t>
      </w:r>
      <w:r w:rsidR="0092043E" w:rsidRPr="00FF2201">
        <w:rPr>
          <w:rFonts w:ascii="Times New Roman" w:hAnsi="Times New Roman"/>
          <w:sz w:val="28"/>
          <w:szCs w:val="28"/>
          <w:lang w:eastAsia="ru-RU"/>
        </w:rPr>
        <w:t>-</w:t>
      </w:r>
      <w:r w:rsidR="00226C34">
        <w:rPr>
          <w:rFonts w:ascii="Times New Roman" w:hAnsi="Times New Roman"/>
          <w:sz w:val="28"/>
          <w:szCs w:val="28"/>
          <w:lang w:eastAsia="ru-RU"/>
        </w:rPr>
        <w:t xml:space="preserve"> 26</w:t>
      </w:r>
      <w:r w:rsidR="0092043E">
        <w:rPr>
          <w:rFonts w:ascii="Times New Roman" w:hAnsi="Times New Roman"/>
          <w:sz w:val="28"/>
          <w:szCs w:val="28"/>
          <w:lang w:eastAsia="ru-RU"/>
        </w:rPr>
        <w:t xml:space="preserve"> чел.), </w:t>
      </w:r>
      <w:r w:rsidRPr="00FF2201">
        <w:rPr>
          <w:rFonts w:ascii="Times New Roman" w:hAnsi="Times New Roman"/>
          <w:sz w:val="28"/>
          <w:szCs w:val="28"/>
          <w:lang w:eastAsia="ru-RU"/>
        </w:rPr>
        <w:t xml:space="preserve"> в процентном соотношении с предыдущим годом </w:t>
      </w:r>
      <w:r w:rsidR="00226C34">
        <w:rPr>
          <w:rFonts w:ascii="Times New Roman" w:hAnsi="Times New Roman"/>
          <w:sz w:val="28"/>
          <w:szCs w:val="28"/>
          <w:lang w:eastAsia="ru-RU"/>
        </w:rPr>
        <w:t xml:space="preserve"> 80</w:t>
      </w:r>
      <w:r w:rsidR="0092043E">
        <w:rPr>
          <w:rFonts w:ascii="Times New Roman" w:hAnsi="Times New Roman"/>
          <w:sz w:val="28"/>
          <w:szCs w:val="28"/>
          <w:lang w:eastAsia="ru-RU"/>
        </w:rPr>
        <w:t xml:space="preserve"> %</w:t>
      </w:r>
    </w:p>
    <w:p w:rsidR="003746BB" w:rsidRPr="00FF2201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2201">
        <w:rPr>
          <w:rFonts w:ascii="Times New Roman" w:hAnsi="Times New Roman"/>
          <w:sz w:val="28"/>
          <w:szCs w:val="28"/>
          <w:lang w:eastAsia="ru-RU"/>
        </w:rPr>
        <w:t>Количество инклюзивных клубных формирований с участием людей с ограниченными возможностями здоровья</w:t>
      </w:r>
      <w:r w:rsidR="0092043E">
        <w:rPr>
          <w:rFonts w:ascii="Times New Roman" w:hAnsi="Times New Roman"/>
          <w:sz w:val="28"/>
          <w:szCs w:val="28"/>
          <w:lang w:eastAsia="ru-RU"/>
        </w:rPr>
        <w:t>: 5</w:t>
      </w:r>
      <w:r w:rsidR="00B115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43E">
        <w:rPr>
          <w:rFonts w:ascii="Times New Roman" w:hAnsi="Times New Roman"/>
          <w:sz w:val="28"/>
          <w:szCs w:val="28"/>
          <w:lang w:eastAsia="ru-RU"/>
        </w:rPr>
        <w:t>(+1), 125%</w:t>
      </w:r>
      <w:r w:rsidRPr="00FF2201">
        <w:rPr>
          <w:rFonts w:ascii="Times New Roman" w:hAnsi="Times New Roman"/>
          <w:sz w:val="28"/>
          <w:szCs w:val="28"/>
          <w:lang w:eastAsia="ru-RU"/>
        </w:rPr>
        <w:t xml:space="preserve"> в процентном соотноше</w:t>
      </w:r>
      <w:r w:rsidR="0092043E">
        <w:rPr>
          <w:rFonts w:ascii="Times New Roman" w:hAnsi="Times New Roman"/>
          <w:sz w:val="28"/>
          <w:szCs w:val="28"/>
          <w:lang w:eastAsia="ru-RU"/>
        </w:rPr>
        <w:t xml:space="preserve">нии с предыдущим годом </w:t>
      </w:r>
      <w:r w:rsidRPr="00FF2201">
        <w:rPr>
          <w:rFonts w:ascii="Times New Roman" w:hAnsi="Times New Roman"/>
          <w:sz w:val="28"/>
          <w:szCs w:val="28"/>
          <w:lang w:eastAsia="ru-RU"/>
        </w:rPr>
        <w:t>;</w:t>
      </w:r>
    </w:p>
    <w:p w:rsidR="003746BB" w:rsidRPr="00FF2201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2201">
        <w:rPr>
          <w:rFonts w:ascii="Times New Roman" w:hAnsi="Times New Roman"/>
          <w:sz w:val="28"/>
          <w:szCs w:val="28"/>
          <w:lang w:eastAsia="ru-RU"/>
        </w:rPr>
        <w:t>Число участников (инвалидов) в инклюзивных клубных формированиях</w:t>
      </w:r>
      <w:r w:rsidR="009204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15C2">
        <w:rPr>
          <w:rFonts w:ascii="Times New Roman" w:hAnsi="Times New Roman"/>
          <w:sz w:val="28"/>
          <w:szCs w:val="28"/>
          <w:lang w:eastAsia="ru-RU"/>
        </w:rPr>
        <w:t xml:space="preserve"> 22 чел</w:t>
      </w:r>
      <w:r w:rsidRPr="00FF220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26C34">
        <w:rPr>
          <w:rFonts w:ascii="Times New Roman" w:hAnsi="Times New Roman"/>
          <w:sz w:val="28"/>
          <w:szCs w:val="28"/>
          <w:lang w:eastAsia="ru-RU"/>
        </w:rPr>
        <w:t xml:space="preserve">(+1)  104% </w:t>
      </w:r>
      <w:r w:rsidRPr="00FF2201">
        <w:rPr>
          <w:rFonts w:ascii="Times New Roman" w:hAnsi="Times New Roman"/>
          <w:sz w:val="28"/>
          <w:szCs w:val="28"/>
          <w:lang w:eastAsia="ru-RU"/>
        </w:rPr>
        <w:t>в процентном соотношении с предыдущим годом ;</w:t>
      </w:r>
    </w:p>
    <w:p w:rsidR="003746BB" w:rsidRPr="00FF2201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2201">
        <w:rPr>
          <w:rFonts w:ascii="Times New Roman" w:hAnsi="Times New Roman"/>
          <w:sz w:val="28"/>
          <w:szCs w:val="28"/>
          <w:lang w:eastAsia="ru-RU"/>
        </w:rPr>
        <w:t>Количество мероприятий, проведенных для людей с ограниченными возможностями здоровья, либо с их участием</w:t>
      </w:r>
      <w:r w:rsidR="00226C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5131">
        <w:rPr>
          <w:rFonts w:ascii="Times New Roman" w:hAnsi="Times New Roman"/>
          <w:sz w:val="28"/>
          <w:szCs w:val="28"/>
          <w:lang w:eastAsia="ru-RU"/>
        </w:rPr>
        <w:t>117</w:t>
      </w:r>
      <w:r w:rsidRPr="00FF2201">
        <w:rPr>
          <w:rFonts w:ascii="Times New Roman" w:hAnsi="Times New Roman"/>
          <w:sz w:val="28"/>
          <w:szCs w:val="28"/>
          <w:lang w:eastAsia="ru-RU"/>
        </w:rPr>
        <w:t xml:space="preserve">, в процентном соотношении с предыдущим годом </w:t>
      </w:r>
      <w:r w:rsidR="00E65131">
        <w:rPr>
          <w:rFonts w:ascii="Times New Roman" w:hAnsi="Times New Roman"/>
          <w:sz w:val="28"/>
          <w:szCs w:val="28"/>
          <w:lang w:eastAsia="ru-RU"/>
        </w:rPr>
        <w:t>108% (+ 9</w:t>
      </w:r>
      <w:r w:rsidR="00DF4326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Pr="00FF2201">
        <w:rPr>
          <w:rFonts w:ascii="Times New Roman" w:hAnsi="Times New Roman"/>
          <w:sz w:val="28"/>
          <w:szCs w:val="28"/>
          <w:lang w:eastAsia="ru-RU"/>
        </w:rPr>
        <w:t>);</w:t>
      </w:r>
    </w:p>
    <w:p w:rsidR="003746BB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2201">
        <w:rPr>
          <w:rFonts w:ascii="Times New Roman" w:hAnsi="Times New Roman"/>
          <w:sz w:val="28"/>
          <w:szCs w:val="28"/>
          <w:lang w:eastAsia="ru-RU"/>
        </w:rPr>
        <w:t>число участников</w:t>
      </w:r>
      <w:r w:rsidR="00E65131">
        <w:rPr>
          <w:rFonts w:ascii="Times New Roman" w:hAnsi="Times New Roman"/>
          <w:sz w:val="28"/>
          <w:szCs w:val="28"/>
          <w:lang w:eastAsia="ru-RU"/>
        </w:rPr>
        <w:t xml:space="preserve"> 1421 чел.</w:t>
      </w:r>
      <w:r w:rsidRPr="00FF2201">
        <w:rPr>
          <w:rFonts w:ascii="Times New Roman" w:hAnsi="Times New Roman"/>
          <w:sz w:val="28"/>
          <w:szCs w:val="28"/>
          <w:lang w:eastAsia="ru-RU"/>
        </w:rPr>
        <w:t xml:space="preserve">, в процентном соотношении с предыдущим годом </w:t>
      </w:r>
      <w:r w:rsidR="00E65131">
        <w:rPr>
          <w:rFonts w:ascii="Times New Roman" w:hAnsi="Times New Roman"/>
          <w:sz w:val="28"/>
          <w:szCs w:val="28"/>
          <w:lang w:eastAsia="ru-RU"/>
        </w:rPr>
        <w:t xml:space="preserve"> 116% (+ </w:t>
      </w:r>
      <w:r w:rsidR="00DF4326">
        <w:rPr>
          <w:rFonts w:ascii="Times New Roman" w:hAnsi="Times New Roman"/>
          <w:sz w:val="28"/>
          <w:szCs w:val="28"/>
          <w:lang w:eastAsia="ru-RU"/>
        </w:rPr>
        <w:t>199 чел.</w:t>
      </w:r>
      <w:r w:rsidRPr="00FF2201">
        <w:rPr>
          <w:rFonts w:ascii="Times New Roman" w:hAnsi="Times New Roman"/>
          <w:sz w:val="28"/>
          <w:szCs w:val="28"/>
          <w:lang w:eastAsia="ru-RU"/>
        </w:rPr>
        <w:t>);</w:t>
      </w:r>
    </w:p>
    <w:p w:rsidR="00DF4326" w:rsidRPr="00FF2201" w:rsidRDefault="00DF4326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Инвалиды на территории Середняковского поселения – люди с ограниченными возможностями здоровья по заболеваниям, большинство имеет возможность посещать все проводимые культурно-массовые мероприятия: концерты, праздники, выставки, вечера отдыха, кинопоказы, спектакли, поездки, …</w:t>
      </w:r>
    </w:p>
    <w:p w:rsidR="003746BB" w:rsidRPr="00FF2201" w:rsidRDefault="003746BB" w:rsidP="00FA0C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2201">
        <w:rPr>
          <w:rFonts w:ascii="Times New Roman" w:hAnsi="Times New Roman"/>
          <w:sz w:val="28"/>
          <w:szCs w:val="28"/>
          <w:lang w:eastAsia="ru-RU"/>
        </w:rPr>
        <w:t>Клубы для людей с ограниченными возможностями здоровья</w:t>
      </w:r>
      <w:r w:rsidR="00DF4326">
        <w:rPr>
          <w:rFonts w:ascii="Times New Roman" w:hAnsi="Times New Roman"/>
          <w:sz w:val="28"/>
          <w:szCs w:val="28"/>
          <w:lang w:eastAsia="ru-RU"/>
        </w:rPr>
        <w:t xml:space="preserve">: «Ветеран», «Здоровья», «Художественное слово».  </w:t>
      </w:r>
    </w:p>
    <w:p w:rsidR="00552FFE" w:rsidRDefault="003746BB" w:rsidP="00552FFE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16" w:name="_Toc517707489"/>
      <w:bookmarkStart w:id="17" w:name="_Toc517707659"/>
      <w:bookmarkStart w:id="18" w:name="_Toc26200789"/>
      <w:r w:rsidRPr="00EE02DF">
        <w:rPr>
          <w:rStyle w:val="4"/>
          <w:color w:val="auto"/>
          <w:sz w:val="28"/>
          <w:szCs w:val="28"/>
        </w:rPr>
        <w:t>Раздел 8.</w:t>
      </w:r>
    </w:p>
    <w:p w:rsidR="003746BB" w:rsidRPr="00EE02DF" w:rsidRDefault="003746BB" w:rsidP="00552FFE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Деятельность учреждений клубного типа по сохранению традиционной народной культуры</w:t>
      </w:r>
      <w:bookmarkEnd w:id="16"/>
      <w:bookmarkEnd w:id="17"/>
      <w:bookmarkEnd w:id="18"/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201">
        <w:rPr>
          <w:rFonts w:ascii="Times New Roman" w:hAnsi="Times New Roman"/>
          <w:sz w:val="28"/>
          <w:szCs w:val="28"/>
        </w:rPr>
        <w:t xml:space="preserve">Проводятся ли в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Pr="00FF2201">
        <w:rPr>
          <w:rFonts w:ascii="Times New Roman" w:hAnsi="Times New Roman"/>
          <w:sz w:val="28"/>
          <w:szCs w:val="28"/>
        </w:rPr>
        <w:t xml:space="preserve"> народные традиционные праздники (название, описание, количество участников и зрителей)</w:t>
      </w:r>
      <w:r w:rsidR="00E3093D">
        <w:rPr>
          <w:rFonts w:ascii="Times New Roman" w:hAnsi="Times New Roman"/>
          <w:sz w:val="28"/>
          <w:szCs w:val="28"/>
        </w:rPr>
        <w:t>:</w:t>
      </w:r>
    </w:p>
    <w:p w:rsidR="00E3093D" w:rsidRDefault="00E3093D" w:rsidP="00E30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Масленичные </w:t>
      </w:r>
      <w:r w:rsidRPr="00E3093D">
        <w:rPr>
          <w:rFonts w:ascii="Times New Roman" w:hAnsi="Times New Roman"/>
          <w:sz w:val="28"/>
          <w:szCs w:val="28"/>
        </w:rPr>
        <w:t xml:space="preserve">гуляния </w:t>
      </w:r>
      <w:r w:rsidRPr="00E3093D">
        <w:t xml:space="preserve"> </w:t>
      </w:r>
      <w:r w:rsidRPr="00E3093D">
        <w:rPr>
          <w:rFonts w:ascii="Times New Roman" w:hAnsi="Times New Roman"/>
          <w:sz w:val="28"/>
          <w:szCs w:val="28"/>
        </w:rPr>
        <w:t>с блинами, соревнованиям</w:t>
      </w:r>
      <w:r>
        <w:rPr>
          <w:rFonts w:ascii="Times New Roman" w:hAnsi="Times New Roman"/>
          <w:sz w:val="28"/>
          <w:szCs w:val="28"/>
        </w:rPr>
        <w:t>и, песнями и хороводами, сжиганием чучела</w:t>
      </w:r>
      <w:r>
        <w:rPr>
          <w:rFonts w:ascii="Times New Roman" w:hAnsi="Times New Roman"/>
          <w:b/>
          <w:sz w:val="28"/>
          <w:szCs w:val="28"/>
        </w:rPr>
        <w:t xml:space="preserve"> – 325 чел.</w:t>
      </w:r>
    </w:p>
    <w:p w:rsidR="003F6C2B" w:rsidRDefault="003F6C2B" w:rsidP="00E30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C2B">
        <w:rPr>
          <w:rFonts w:ascii="Times New Roman" w:hAnsi="Times New Roman"/>
          <w:sz w:val="28"/>
          <w:szCs w:val="28"/>
        </w:rPr>
        <w:t xml:space="preserve">Шествие бессмертного полка, митинг, концерт, фейерверк к Дню Победы </w:t>
      </w:r>
      <w:r>
        <w:rPr>
          <w:rFonts w:ascii="Times New Roman" w:hAnsi="Times New Roman"/>
          <w:sz w:val="28"/>
          <w:szCs w:val="28"/>
        </w:rPr>
        <w:t>– 905 чел.</w:t>
      </w:r>
    </w:p>
    <w:p w:rsidR="003F6C2B" w:rsidRDefault="003F6C2B" w:rsidP="00E30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Праздник к Дню защиты детей «Здравствуй лето!» с шоу-краски, анимационной программой – 116 чел.</w:t>
      </w:r>
    </w:p>
    <w:p w:rsidR="003F6C2B" w:rsidRPr="003F6C2B" w:rsidRDefault="003F6C2B" w:rsidP="00E30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93D" w:rsidRDefault="00E3093D" w:rsidP="00E30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C2B">
        <w:rPr>
          <w:rFonts w:ascii="Times New Roman" w:hAnsi="Times New Roman"/>
          <w:sz w:val="28"/>
          <w:szCs w:val="28"/>
        </w:rPr>
        <w:t xml:space="preserve"> Концерт к Дню России</w:t>
      </w:r>
      <w:r w:rsidR="003F6C2B">
        <w:rPr>
          <w:rFonts w:ascii="Times New Roman" w:hAnsi="Times New Roman"/>
          <w:sz w:val="28"/>
          <w:szCs w:val="28"/>
        </w:rPr>
        <w:t xml:space="preserve"> – 70 чел</w:t>
      </w:r>
      <w:r w:rsidRPr="003F6C2B">
        <w:rPr>
          <w:rFonts w:ascii="Times New Roman" w:hAnsi="Times New Roman"/>
          <w:sz w:val="28"/>
          <w:szCs w:val="28"/>
        </w:rPr>
        <w:t>.</w:t>
      </w:r>
    </w:p>
    <w:p w:rsidR="00434A6C" w:rsidRDefault="00434A6C" w:rsidP="00E30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4A6C" w:rsidRDefault="00434A6C" w:rsidP="00E30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«С днём рождения, деревня моя!», совпадающий с Яблочным спасом: ярмарки, выступления артистов, выставки - торговли, яблочные пироги от каждой деревни, развлечения для детей, дискотека, фейерверк – 1410 чел.</w:t>
      </w:r>
    </w:p>
    <w:p w:rsidR="003F6C2B" w:rsidRPr="003F6C2B" w:rsidRDefault="00434A6C" w:rsidP="00E30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F6C2B" w:rsidRDefault="00434A6C" w:rsidP="00E30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Новогодние ёлки – 150 чел.</w:t>
      </w:r>
    </w:p>
    <w:p w:rsidR="00A36BAA" w:rsidRPr="00E3093D" w:rsidRDefault="00A36BAA" w:rsidP="00E30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BAA" w:rsidRDefault="00A36BAA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746BB" w:rsidRPr="00FF2201">
        <w:rPr>
          <w:rFonts w:ascii="Times New Roman" w:hAnsi="Times New Roman"/>
          <w:sz w:val="28"/>
          <w:szCs w:val="28"/>
        </w:rPr>
        <w:t xml:space="preserve">ольклорных коллективов </w:t>
      </w:r>
      <w:r>
        <w:rPr>
          <w:rFonts w:ascii="Times New Roman" w:hAnsi="Times New Roman"/>
          <w:sz w:val="28"/>
          <w:szCs w:val="28"/>
        </w:rPr>
        <w:t xml:space="preserve"> - нет</w:t>
      </w: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FF2201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FFE" w:rsidRDefault="003746BB" w:rsidP="00552FFE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19" w:name="_Toc517707490"/>
      <w:bookmarkStart w:id="20" w:name="_Toc517707660"/>
      <w:bookmarkStart w:id="21" w:name="_Toc26200790"/>
      <w:r w:rsidRPr="00EE02DF">
        <w:rPr>
          <w:rStyle w:val="4"/>
          <w:color w:val="auto"/>
          <w:sz w:val="28"/>
          <w:szCs w:val="28"/>
        </w:rPr>
        <w:t xml:space="preserve">Раздел 9. </w:t>
      </w:r>
    </w:p>
    <w:p w:rsidR="003746BB" w:rsidRPr="00EE02DF" w:rsidRDefault="003746BB" w:rsidP="00552FFE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Деятельность учреждений клубного типа по сохранению межнационального согласия.</w:t>
      </w:r>
      <w:r w:rsidR="00552FFE">
        <w:rPr>
          <w:rStyle w:val="4"/>
          <w:color w:val="auto"/>
          <w:sz w:val="28"/>
          <w:szCs w:val="28"/>
        </w:rPr>
        <w:t xml:space="preserve"> </w:t>
      </w:r>
      <w:r w:rsidRPr="00EE02DF">
        <w:rPr>
          <w:rStyle w:val="4"/>
          <w:color w:val="auto"/>
          <w:sz w:val="28"/>
          <w:szCs w:val="28"/>
        </w:rPr>
        <w:t>Основные направления работы по сохранению и развитию казачьей культуры</w:t>
      </w:r>
      <w:bookmarkEnd w:id="19"/>
      <w:bookmarkEnd w:id="20"/>
      <w:bookmarkEnd w:id="21"/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36BAA">
        <w:rPr>
          <w:rFonts w:ascii="Times New Roman" w:hAnsi="Times New Roman"/>
          <w:sz w:val="28"/>
          <w:szCs w:val="28"/>
        </w:rPr>
        <w:t>редставителей</w:t>
      </w:r>
      <w:r w:rsidRPr="0020079F">
        <w:rPr>
          <w:rFonts w:ascii="Times New Roman" w:hAnsi="Times New Roman"/>
          <w:sz w:val="28"/>
          <w:szCs w:val="28"/>
        </w:rPr>
        <w:t xml:space="preserve"> </w:t>
      </w:r>
      <w:r w:rsidR="00A36BAA">
        <w:rPr>
          <w:rFonts w:ascii="Times New Roman" w:hAnsi="Times New Roman"/>
          <w:sz w:val="28"/>
          <w:szCs w:val="28"/>
        </w:rPr>
        <w:t xml:space="preserve">других </w:t>
      </w:r>
      <w:r w:rsidRPr="0020079F">
        <w:rPr>
          <w:rFonts w:ascii="Times New Roman" w:hAnsi="Times New Roman"/>
          <w:sz w:val="28"/>
          <w:szCs w:val="28"/>
        </w:rPr>
        <w:t>национальностей и народов</w:t>
      </w:r>
      <w:r w:rsidR="00A36BAA">
        <w:rPr>
          <w:rFonts w:ascii="Times New Roman" w:hAnsi="Times New Roman"/>
          <w:sz w:val="28"/>
          <w:szCs w:val="28"/>
        </w:rPr>
        <w:t xml:space="preserve"> на территории с/п не проживает</w:t>
      </w:r>
      <w:r>
        <w:rPr>
          <w:rFonts w:ascii="Times New Roman" w:hAnsi="Times New Roman"/>
          <w:sz w:val="28"/>
          <w:szCs w:val="28"/>
        </w:rPr>
        <w:t>.</w:t>
      </w:r>
    </w:p>
    <w:p w:rsidR="003746BB" w:rsidRDefault="003746BB" w:rsidP="00FA0C90">
      <w:pPr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</w:rPr>
      </w:pPr>
    </w:p>
    <w:p w:rsidR="009672AC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22" w:name="_Toc517707491"/>
      <w:bookmarkStart w:id="23" w:name="_Toc517707661"/>
      <w:bookmarkStart w:id="24" w:name="_Toc26200791"/>
      <w:r w:rsidRPr="00EE02DF">
        <w:rPr>
          <w:rStyle w:val="4"/>
          <w:color w:val="auto"/>
          <w:sz w:val="28"/>
          <w:szCs w:val="28"/>
        </w:rPr>
        <w:t>Раздел 10.</w:t>
      </w:r>
    </w:p>
    <w:p w:rsidR="003746BB" w:rsidRPr="00EE02DF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Организация и проведение культурно-массовых мероприятий</w:t>
      </w:r>
      <w:bookmarkEnd w:id="22"/>
      <w:bookmarkEnd w:id="23"/>
      <w:bookmarkEnd w:id="24"/>
    </w:p>
    <w:p w:rsidR="003746BB" w:rsidRPr="0020079F" w:rsidRDefault="003746BB" w:rsidP="00FA0C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6BAA" w:rsidRDefault="00A36BAA" w:rsidP="00A36B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Масленичные </w:t>
      </w:r>
      <w:r w:rsidRPr="00E3093D">
        <w:rPr>
          <w:rFonts w:ascii="Times New Roman" w:hAnsi="Times New Roman"/>
          <w:sz w:val="28"/>
          <w:szCs w:val="28"/>
        </w:rPr>
        <w:t xml:space="preserve">гуляния </w:t>
      </w:r>
      <w:r w:rsidRPr="00E3093D">
        <w:t xml:space="preserve"> </w:t>
      </w:r>
      <w:r w:rsidRPr="00E3093D">
        <w:rPr>
          <w:rFonts w:ascii="Times New Roman" w:hAnsi="Times New Roman"/>
          <w:sz w:val="28"/>
          <w:szCs w:val="28"/>
        </w:rPr>
        <w:t>с блинами, соревнованиям</w:t>
      </w:r>
      <w:r>
        <w:rPr>
          <w:rFonts w:ascii="Times New Roman" w:hAnsi="Times New Roman"/>
          <w:sz w:val="28"/>
          <w:szCs w:val="28"/>
        </w:rPr>
        <w:t>и, песнями и хороводами, сжиганием чучела</w:t>
      </w:r>
      <w:r>
        <w:rPr>
          <w:rFonts w:ascii="Times New Roman" w:hAnsi="Times New Roman"/>
          <w:b/>
          <w:sz w:val="28"/>
          <w:szCs w:val="28"/>
        </w:rPr>
        <w:t xml:space="preserve"> – 325 чел.</w:t>
      </w:r>
    </w:p>
    <w:p w:rsidR="00A36BAA" w:rsidRDefault="00A36BAA" w:rsidP="00A36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C2B">
        <w:rPr>
          <w:rFonts w:ascii="Times New Roman" w:hAnsi="Times New Roman"/>
          <w:sz w:val="28"/>
          <w:szCs w:val="28"/>
        </w:rPr>
        <w:t xml:space="preserve">Шествие бессмертного полка, митинг, концерт, фейерверк к Дню Победы </w:t>
      </w:r>
      <w:r>
        <w:rPr>
          <w:rFonts w:ascii="Times New Roman" w:hAnsi="Times New Roman"/>
          <w:sz w:val="28"/>
          <w:szCs w:val="28"/>
        </w:rPr>
        <w:t>– 905 чел.</w:t>
      </w:r>
    </w:p>
    <w:p w:rsidR="00A36BAA" w:rsidRDefault="00A36BAA" w:rsidP="00A36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к Дню защиты детей «Здравствуй лето!» с шоу-краски, анимационной программой – 116 чел.</w:t>
      </w:r>
    </w:p>
    <w:p w:rsidR="00A36BAA" w:rsidRPr="003F6C2B" w:rsidRDefault="00A36BAA" w:rsidP="00A36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BAA" w:rsidRDefault="00A36BAA" w:rsidP="00A36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C2B">
        <w:rPr>
          <w:rFonts w:ascii="Times New Roman" w:hAnsi="Times New Roman"/>
          <w:sz w:val="28"/>
          <w:szCs w:val="28"/>
        </w:rPr>
        <w:t xml:space="preserve"> Концерт к Дню России</w:t>
      </w:r>
      <w:r>
        <w:rPr>
          <w:rFonts w:ascii="Times New Roman" w:hAnsi="Times New Roman"/>
          <w:sz w:val="28"/>
          <w:szCs w:val="28"/>
        </w:rPr>
        <w:t xml:space="preserve"> – 70 чел</w:t>
      </w:r>
      <w:r w:rsidRPr="003F6C2B">
        <w:rPr>
          <w:rFonts w:ascii="Times New Roman" w:hAnsi="Times New Roman"/>
          <w:sz w:val="28"/>
          <w:szCs w:val="28"/>
        </w:rPr>
        <w:t>.</w:t>
      </w:r>
    </w:p>
    <w:p w:rsidR="00A36BAA" w:rsidRDefault="00A36BAA" w:rsidP="00A36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BAA" w:rsidRDefault="00A36BAA" w:rsidP="00A36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«С днём рождения, деревня моя!», совпадающий с Яблочным спасом: ярмарки, выступления артистов, выставки - торговли, яблочные пироги от каждой деревни, развлечения для детей, дискотека, фейерверк – 1410 чел.</w:t>
      </w:r>
    </w:p>
    <w:p w:rsidR="00A36BAA" w:rsidRPr="003F6C2B" w:rsidRDefault="00A36BAA" w:rsidP="00A36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36BAA" w:rsidRDefault="00A36BAA" w:rsidP="00A36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Новогодние ёлки – 150 чел.</w:t>
      </w:r>
    </w:p>
    <w:p w:rsidR="00A36BAA" w:rsidRDefault="00A36BAA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BAA" w:rsidRDefault="00A36BAA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2AC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25" w:name="_Toc517707492"/>
      <w:bookmarkStart w:id="26" w:name="_Toc517707662"/>
      <w:bookmarkStart w:id="27" w:name="_Toc26200792"/>
      <w:r w:rsidRPr="00EE02DF">
        <w:rPr>
          <w:rStyle w:val="4"/>
          <w:color w:val="auto"/>
          <w:sz w:val="28"/>
          <w:szCs w:val="28"/>
        </w:rPr>
        <w:t xml:space="preserve">Раздел 11. </w:t>
      </w:r>
    </w:p>
    <w:p w:rsidR="003746BB" w:rsidRPr="00EE02DF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Состояние и развитие кинообслуживания населения муниципального образования</w:t>
      </w:r>
      <w:bookmarkEnd w:id="25"/>
      <w:bookmarkEnd w:id="26"/>
      <w:bookmarkEnd w:id="27"/>
    </w:p>
    <w:p w:rsidR="00A36BAA" w:rsidRDefault="00A36BAA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A36BAA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Ведуться</w:t>
      </w:r>
      <w:r w:rsidR="003746BB" w:rsidRPr="009B3730">
        <w:rPr>
          <w:rFonts w:ascii="Times New Roman" w:hAnsi="Times New Roman"/>
          <w:sz w:val="28"/>
          <w:szCs w:val="28"/>
        </w:rPr>
        <w:t xml:space="preserve"> регулярн</w:t>
      </w:r>
      <w:r>
        <w:rPr>
          <w:rFonts w:ascii="Times New Roman" w:hAnsi="Times New Roman"/>
          <w:sz w:val="28"/>
          <w:szCs w:val="28"/>
        </w:rPr>
        <w:t>о</w:t>
      </w:r>
      <w:r w:rsidR="003746BB" w:rsidRPr="009B3730">
        <w:rPr>
          <w:rFonts w:ascii="Times New Roman" w:hAnsi="Times New Roman"/>
          <w:sz w:val="28"/>
          <w:szCs w:val="28"/>
        </w:rPr>
        <w:t xml:space="preserve"> благотворительные кинопоказы</w:t>
      </w:r>
      <w:r w:rsidR="003746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. за 2022 год было проведено </w:t>
      </w:r>
      <w:r w:rsidR="00B9097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90971">
        <w:rPr>
          <w:rFonts w:ascii="Times New Roman" w:hAnsi="Times New Roman"/>
          <w:sz w:val="28"/>
          <w:szCs w:val="28"/>
        </w:rPr>
        <w:t>29. Участвовали в акции «Ночь искусств» с фильмом «Алые паруса», кинофестивале «Первым делом самолёты» фильм «Поэма о крыльях»,.</w:t>
      </w:r>
    </w:p>
    <w:p w:rsidR="003746BB" w:rsidRPr="009B3730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Pr="009B3730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B3730">
        <w:rPr>
          <w:rFonts w:ascii="Times New Roman" w:hAnsi="Times New Roman"/>
          <w:sz w:val="28"/>
          <w:szCs w:val="28"/>
        </w:rPr>
        <w:t>нализ работы учреждений по организации кинопоказов хроникально-документальных фильмов о Костромской области ОТРК «Русь» и ГТРК «Кострома»</w:t>
      </w:r>
      <w:r w:rsidR="00B90971">
        <w:rPr>
          <w:rFonts w:ascii="Times New Roman" w:hAnsi="Times New Roman"/>
          <w:sz w:val="28"/>
          <w:szCs w:val="28"/>
        </w:rPr>
        <w:t xml:space="preserve"> - не было.</w:t>
      </w:r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6B6" w:rsidRDefault="00B90971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Митинг у памятника воинам-освободителям и труженикам тыла</w:t>
      </w:r>
      <w:r w:rsidR="00AE56B6">
        <w:rPr>
          <w:rFonts w:ascii="Times New Roman" w:hAnsi="Times New Roman"/>
          <w:sz w:val="28"/>
          <w:szCs w:val="28"/>
        </w:rPr>
        <w:t xml:space="preserve"> 22 июня</w:t>
      </w:r>
      <w:r>
        <w:rPr>
          <w:rFonts w:ascii="Times New Roman" w:hAnsi="Times New Roman"/>
          <w:sz w:val="28"/>
          <w:szCs w:val="28"/>
        </w:rPr>
        <w:t xml:space="preserve"> и показ </w:t>
      </w:r>
      <w:r w:rsidR="00AE56B6">
        <w:rPr>
          <w:rFonts w:ascii="Times New Roman" w:hAnsi="Times New Roman"/>
          <w:sz w:val="28"/>
          <w:szCs w:val="28"/>
        </w:rPr>
        <w:t>д/ф «Чтобы помнили»</w:t>
      </w:r>
    </w:p>
    <w:p w:rsidR="00B90971" w:rsidRDefault="00AE56B6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 мужества «Говорит Ленинград» к дню снятия блокады Ленинграда с показом д/ф «Блокада»</w:t>
      </w:r>
    </w:p>
    <w:p w:rsidR="003746BB" w:rsidRDefault="00AE56B6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организации кинопоказов привлекаются школьники Середняковской школы.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2AC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28" w:name="_Toc517707493"/>
      <w:bookmarkStart w:id="29" w:name="_Toc517707663"/>
      <w:bookmarkStart w:id="30" w:name="_Toc26200793"/>
      <w:r w:rsidRPr="00EE02DF">
        <w:rPr>
          <w:rStyle w:val="4"/>
          <w:color w:val="auto"/>
          <w:sz w:val="28"/>
          <w:szCs w:val="28"/>
        </w:rPr>
        <w:t xml:space="preserve">Раздел 12. </w:t>
      </w:r>
    </w:p>
    <w:p w:rsidR="003746BB" w:rsidRPr="00EE02DF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Формы внестационарного обслуживания населения сельских поселений</w:t>
      </w:r>
      <w:bookmarkEnd w:id="28"/>
      <w:bookmarkEnd w:id="29"/>
      <w:bookmarkEnd w:id="30"/>
    </w:p>
    <w:p w:rsidR="003746BB" w:rsidRPr="0020079F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2AC" w:rsidRDefault="003746BB" w:rsidP="00AE5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E56B6">
        <w:rPr>
          <w:rFonts w:ascii="Times New Roman" w:hAnsi="Times New Roman"/>
          <w:sz w:val="28"/>
          <w:szCs w:val="28"/>
        </w:rPr>
        <w:t>ыездных концертов в этом году не было.</w:t>
      </w:r>
      <w:r w:rsidRPr="00321F32">
        <w:rPr>
          <w:rFonts w:ascii="Times New Roman" w:hAnsi="Times New Roman"/>
          <w:sz w:val="28"/>
          <w:szCs w:val="28"/>
        </w:rPr>
        <w:t xml:space="preserve"> </w:t>
      </w:r>
    </w:p>
    <w:p w:rsidR="009672AC" w:rsidRDefault="009672AC" w:rsidP="00FA0C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2AC" w:rsidRDefault="009672AC" w:rsidP="00FA0C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2AC" w:rsidRDefault="003746BB" w:rsidP="009672AC">
      <w:pPr>
        <w:pStyle w:val="2"/>
        <w:spacing w:before="0" w:line="240" w:lineRule="auto"/>
        <w:jc w:val="center"/>
        <w:rPr>
          <w:rStyle w:val="4"/>
          <w:color w:val="auto"/>
          <w:sz w:val="28"/>
          <w:szCs w:val="28"/>
        </w:rPr>
      </w:pPr>
      <w:bookmarkStart w:id="31" w:name="_Toc517707494"/>
      <w:bookmarkStart w:id="32" w:name="_Toc517707664"/>
      <w:bookmarkStart w:id="33" w:name="_Toc26200794"/>
      <w:r w:rsidRPr="00EE02DF">
        <w:rPr>
          <w:rStyle w:val="4"/>
          <w:color w:val="auto"/>
          <w:sz w:val="28"/>
          <w:szCs w:val="28"/>
        </w:rPr>
        <w:t xml:space="preserve">Раздел 13. </w:t>
      </w:r>
    </w:p>
    <w:p w:rsidR="009672AC" w:rsidRDefault="003746BB" w:rsidP="009672AC">
      <w:pPr>
        <w:pStyle w:val="2"/>
        <w:spacing w:before="0"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 xml:space="preserve">Поиск и внедрение перспективных форм </w:t>
      </w:r>
    </w:p>
    <w:p w:rsidR="003746BB" w:rsidRPr="00EE02DF" w:rsidRDefault="003746BB" w:rsidP="009672AC">
      <w:pPr>
        <w:pStyle w:val="2"/>
        <w:spacing w:before="0"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социально-культурной деятельности</w:t>
      </w:r>
      <w:bookmarkEnd w:id="31"/>
      <w:bookmarkEnd w:id="32"/>
      <w:bookmarkEnd w:id="33"/>
    </w:p>
    <w:p w:rsidR="003746BB" w:rsidRDefault="003746BB" w:rsidP="00FA0C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2AC" w:rsidRPr="0020079F" w:rsidRDefault="009672AC" w:rsidP="00FA0C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C343A">
        <w:rPr>
          <w:rFonts w:ascii="Times New Roman" w:hAnsi="Times New Roman"/>
          <w:sz w:val="28"/>
          <w:szCs w:val="28"/>
        </w:rPr>
        <w:t>овые</w:t>
      </w:r>
      <w:r w:rsidRPr="0020079F">
        <w:rPr>
          <w:rFonts w:ascii="Times New Roman" w:hAnsi="Times New Roman"/>
          <w:sz w:val="28"/>
          <w:szCs w:val="28"/>
        </w:rPr>
        <w:t xml:space="preserve"> форм</w:t>
      </w:r>
      <w:r w:rsidR="003C343A">
        <w:rPr>
          <w:rFonts w:ascii="Times New Roman" w:hAnsi="Times New Roman"/>
          <w:sz w:val="28"/>
          <w:szCs w:val="28"/>
        </w:rPr>
        <w:t>ы</w:t>
      </w:r>
      <w:r w:rsidRPr="0020079F">
        <w:rPr>
          <w:rFonts w:ascii="Times New Roman" w:hAnsi="Times New Roman"/>
          <w:sz w:val="28"/>
          <w:szCs w:val="28"/>
        </w:rPr>
        <w:t xml:space="preserve"> и метод</w:t>
      </w:r>
      <w:r w:rsidR="003C343A">
        <w:rPr>
          <w:rFonts w:ascii="Times New Roman" w:hAnsi="Times New Roman"/>
          <w:sz w:val="28"/>
          <w:szCs w:val="28"/>
        </w:rPr>
        <w:t>ы работы</w:t>
      </w:r>
      <w:r w:rsidRPr="0020079F">
        <w:rPr>
          <w:rFonts w:ascii="Times New Roman" w:hAnsi="Times New Roman"/>
          <w:sz w:val="28"/>
          <w:szCs w:val="28"/>
        </w:rPr>
        <w:t xml:space="preserve"> за отчетный период</w:t>
      </w:r>
      <w:r w:rsidR="003C343A">
        <w:rPr>
          <w:rFonts w:ascii="Times New Roman" w:hAnsi="Times New Roman"/>
          <w:sz w:val="28"/>
          <w:szCs w:val="28"/>
        </w:rPr>
        <w:t>: привлечение аниматоров, фестивали красок, фейерверки, игровые программы по финансовой грамотности.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2AC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34" w:name="_Toc517707495"/>
      <w:bookmarkStart w:id="35" w:name="_Toc517707665"/>
      <w:bookmarkStart w:id="36" w:name="_Toc26200795"/>
      <w:r w:rsidRPr="00EE02DF">
        <w:rPr>
          <w:rStyle w:val="4"/>
          <w:color w:val="auto"/>
          <w:sz w:val="28"/>
          <w:szCs w:val="28"/>
        </w:rPr>
        <w:t xml:space="preserve">Раздел 14. </w:t>
      </w:r>
    </w:p>
    <w:p w:rsidR="003746BB" w:rsidRPr="00EE02DF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Развитие платных услуг</w:t>
      </w:r>
      <w:bookmarkEnd w:id="34"/>
      <w:bookmarkEnd w:id="35"/>
      <w:bookmarkEnd w:id="36"/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2AC" w:rsidRPr="0020079F" w:rsidRDefault="009672AC" w:rsidP="00FA0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6BB" w:rsidRDefault="00543F1A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746BB" w:rsidRPr="0020079F">
        <w:rPr>
          <w:rFonts w:ascii="Times New Roman" w:hAnsi="Times New Roman"/>
          <w:sz w:val="28"/>
          <w:szCs w:val="28"/>
        </w:rPr>
        <w:t>латных услуг</w:t>
      </w:r>
      <w:r>
        <w:rPr>
          <w:rFonts w:ascii="Times New Roman" w:hAnsi="Times New Roman"/>
          <w:sz w:val="28"/>
          <w:szCs w:val="28"/>
        </w:rPr>
        <w:t xml:space="preserve"> ДК не предоставляет</w:t>
      </w:r>
      <w:r w:rsidR="003746BB">
        <w:rPr>
          <w:rFonts w:ascii="Times New Roman" w:hAnsi="Times New Roman"/>
          <w:sz w:val="28"/>
          <w:szCs w:val="28"/>
        </w:rPr>
        <w:t>.</w:t>
      </w:r>
    </w:p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9672AC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37" w:name="_Toc517707496"/>
      <w:bookmarkStart w:id="38" w:name="_Toc517707666"/>
      <w:bookmarkStart w:id="39" w:name="_Toc26200796"/>
      <w:r w:rsidRPr="00EE02DF">
        <w:rPr>
          <w:rStyle w:val="4"/>
          <w:color w:val="auto"/>
          <w:sz w:val="28"/>
          <w:szCs w:val="28"/>
        </w:rPr>
        <w:t>Раздел 15.</w:t>
      </w:r>
    </w:p>
    <w:p w:rsidR="003746BB" w:rsidRPr="00EE02DF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Работа с кадрами учреждений клубного типа</w:t>
      </w:r>
      <w:bookmarkEnd w:id="37"/>
      <w:bookmarkEnd w:id="38"/>
      <w:bookmarkEnd w:id="39"/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6BB" w:rsidRDefault="005C43F6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 участие в</w:t>
      </w:r>
      <w:r w:rsidR="003746BB" w:rsidRPr="0020079F">
        <w:rPr>
          <w:rFonts w:ascii="Times New Roman" w:hAnsi="Times New Roman"/>
          <w:sz w:val="28"/>
          <w:szCs w:val="28"/>
        </w:rPr>
        <w:t xml:space="preserve"> учебных мероприятий с работниками района по всем жанрам и направлениям социально-культурной деятельности</w:t>
      </w:r>
      <w:r w:rsidR="003746BB">
        <w:rPr>
          <w:rFonts w:ascii="Times New Roman" w:hAnsi="Times New Roman"/>
          <w:sz w:val="28"/>
          <w:szCs w:val="28"/>
        </w:rPr>
        <w:t>.</w:t>
      </w:r>
    </w:p>
    <w:p w:rsidR="003746BB" w:rsidRDefault="003746BB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2AC" w:rsidRPr="0020079F" w:rsidRDefault="009672AC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2AC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40" w:name="_Toc517707497"/>
      <w:bookmarkStart w:id="41" w:name="_Toc517707667"/>
      <w:bookmarkStart w:id="42" w:name="_Toc26200797"/>
      <w:r w:rsidRPr="00EE02DF">
        <w:rPr>
          <w:rStyle w:val="4"/>
          <w:color w:val="auto"/>
          <w:sz w:val="28"/>
          <w:szCs w:val="28"/>
        </w:rPr>
        <w:lastRenderedPageBreak/>
        <w:t>Раздел 16.</w:t>
      </w:r>
    </w:p>
    <w:p w:rsidR="003746BB" w:rsidRPr="00EE02DF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Состояние и перспективы развития материально-технической базы учреждений клубного типа района</w:t>
      </w:r>
      <w:bookmarkEnd w:id="40"/>
      <w:bookmarkEnd w:id="41"/>
      <w:bookmarkEnd w:id="42"/>
    </w:p>
    <w:p w:rsidR="003746BB" w:rsidRPr="0020079F" w:rsidRDefault="003746BB" w:rsidP="00967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8AF" w:rsidRPr="00FD6809" w:rsidRDefault="004F28AF" w:rsidP="00FD6809">
      <w:pPr>
        <w:rPr>
          <w:rFonts w:ascii="Times New Roman" w:hAnsi="Times New Roman"/>
          <w:sz w:val="24"/>
          <w:szCs w:val="24"/>
        </w:rPr>
      </w:pPr>
      <w:r w:rsidRPr="00FD6809">
        <w:rPr>
          <w:rFonts w:ascii="Times New Roman" w:hAnsi="Times New Roman"/>
          <w:sz w:val="24"/>
          <w:szCs w:val="24"/>
        </w:rPr>
        <w:t xml:space="preserve">В 2020 – 2021 годах МКУК Середняковский СДК </w:t>
      </w:r>
    </w:p>
    <w:p w:rsidR="004F28AF" w:rsidRPr="00FD6809" w:rsidRDefault="004F28AF" w:rsidP="00FD6809">
      <w:pPr>
        <w:rPr>
          <w:rFonts w:ascii="Times New Roman" w:hAnsi="Times New Roman"/>
          <w:sz w:val="24"/>
          <w:szCs w:val="24"/>
        </w:rPr>
      </w:pPr>
      <w:r w:rsidRPr="00FD6809">
        <w:rPr>
          <w:rFonts w:ascii="Times New Roman" w:hAnsi="Times New Roman"/>
          <w:sz w:val="24"/>
          <w:szCs w:val="24"/>
        </w:rPr>
        <w:t>участвовал в программах:</w:t>
      </w:r>
    </w:p>
    <w:p w:rsidR="004F28AF" w:rsidRPr="00FD6809" w:rsidRDefault="004F28AF" w:rsidP="00FD6809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D6809">
        <w:rPr>
          <w:rFonts w:ascii="Times New Roman" w:hAnsi="Times New Roman"/>
          <w:sz w:val="24"/>
          <w:szCs w:val="24"/>
        </w:rPr>
        <w:t>Национальный проект Культура «Поддержка отрасли культуры»</w:t>
      </w:r>
    </w:p>
    <w:p w:rsidR="004F28AF" w:rsidRPr="00FD6809" w:rsidRDefault="004F28AF" w:rsidP="00FD6809">
      <w:pPr>
        <w:pStyle w:val="a5"/>
        <w:rPr>
          <w:rFonts w:ascii="Times New Roman" w:hAnsi="Times New Roman"/>
          <w:sz w:val="24"/>
          <w:szCs w:val="24"/>
        </w:rPr>
      </w:pPr>
    </w:p>
    <w:p w:rsidR="004F28AF" w:rsidRPr="00FD6809" w:rsidRDefault="004F28AF" w:rsidP="00FD6809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D6809">
        <w:rPr>
          <w:rFonts w:ascii="Times New Roman" w:hAnsi="Times New Roman"/>
          <w:sz w:val="24"/>
          <w:szCs w:val="24"/>
        </w:rPr>
        <w:t>Национальный проект «Городская среда»</w:t>
      </w:r>
    </w:p>
    <w:p w:rsidR="004F28AF" w:rsidRPr="00FD6809" w:rsidRDefault="004F28AF" w:rsidP="00FD6809">
      <w:pPr>
        <w:pStyle w:val="a5"/>
        <w:rPr>
          <w:rFonts w:ascii="Times New Roman" w:hAnsi="Times New Roman"/>
          <w:sz w:val="24"/>
          <w:szCs w:val="24"/>
        </w:rPr>
      </w:pPr>
    </w:p>
    <w:p w:rsidR="004F28AF" w:rsidRPr="00FD6809" w:rsidRDefault="004F28AF" w:rsidP="00FD6809">
      <w:pPr>
        <w:pStyle w:val="a5"/>
        <w:rPr>
          <w:rFonts w:ascii="Times New Roman" w:hAnsi="Times New Roman"/>
          <w:sz w:val="24"/>
          <w:szCs w:val="24"/>
        </w:rPr>
      </w:pPr>
    </w:p>
    <w:p w:rsidR="004F28AF" w:rsidRPr="00FD6809" w:rsidRDefault="004F28AF" w:rsidP="00FD6809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D6809">
        <w:rPr>
          <w:rFonts w:ascii="Times New Roman" w:hAnsi="Times New Roman"/>
          <w:sz w:val="24"/>
          <w:szCs w:val="24"/>
        </w:rPr>
        <w:t>Федеральная программа «Обеспечение развития и укрепление материально-технической базы ДК населённых пунктов с числом жителей до 50 тыс. человек»</w:t>
      </w:r>
    </w:p>
    <w:p w:rsidR="004F28AF" w:rsidRPr="00FD6809" w:rsidRDefault="004F28AF" w:rsidP="00FD6809">
      <w:pPr>
        <w:pStyle w:val="a5"/>
        <w:rPr>
          <w:rFonts w:ascii="Times New Roman" w:hAnsi="Times New Roman"/>
          <w:sz w:val="24"/>
          <w:szCs w:val="24"/>
        </w:rPr>
      </w:pPr>
    </w:p>
    <w:p w:rsidR="004F28AF" w:rsidRPr="00FD6809" w:rsidRDefault="004F28AF" w:rsidP="00FD6809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D6809">
        <w:rPr>
          <w:rFonts w:ascii="Times New Roman" w:hAnsi="Times New Roman"/>
          <w:sz w:val="24"/>
          <w:szCs w:val="24"/>
        </w:rPr>
        <w:t>Региональная программа «Местные инициативы»</w:t>
      </w:r>
    </w:p>
    <w:p w:rsidR="004F28AF" w:rsidRPr="00FD6809" w:rsidRDefault="00FD6809" w:rsidP="00FD6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ремонтных работ на проводилось. Приобретено материальных ценностей на сумму – 60710 рублей: сосна новогодняя -35660 руб., еловые гирлянды – 1980 руб., набор шаров – 1990 руб., чернила для принтера -1300 руб. и прочее.</w:t>
      </w:r>
    </w:p>
    <w:p w:rsidR="004F28AF" w:rsidRPr="00FD6809" w:rsidRDefault="00FD6809" w:rsidP="00FA0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809">
        <w:rPr>
          <w:rFonts w:ascii="Times New Roman" w:hAnsi="Times New Roman"/>
          <w:sz w:val="24"/>
          <w:szCs w:val="24"/>
        </w:rPr>
        <w:t>Пошиты новые костюмы для ансамбля «Середняночка» на спонсорские средства.</w:t>
      </w:r>
    </w:p>
    <w:p w:rsidR="004F28AF" w:rsidRDefault="004F28AF" w:rsidP="00FA0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2AC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bookmarkStart w:id="43" w:name="_Toc517707498"/>
      <w:bookmarkStart w:id="44" w:name="_Toc517707668"/>
      <w:bookmarkStart w:id="45" w:name="_Toc26200798"/>
      <w:r w:rsidRPr="00EE02DF">
        <w:rPr>
          <w:rStyle w:val="4"/>
          <w:color w:val="auto"/>
          <w:sz w:val="28"/>
          <w:szCs w:val="28"/>
        </w:rPr>
        <w:t>Раздел 17.</w:t>
      </w:r>
    </w:p>
    <w:p w:rsidR="003746BB" w:rsidRPr="00EE02DF" w:rsidRDefault="003746BB" w:rsidP="009672AC">
      <w:pPr>
        <w:pStyle w:val="2"/>
        <w:spacing w:line="240" w:lineRule="auto"/>
        <w:jc w:val="center"/>
        <w:rPr>
          <w:rStyle w:val="4"/>
          <w:color w:val="auto"/>
          <w:sz w:val="28"/>
          <w:szCs w:val="28"/>
        </w:rPr>
      </w:pPr>
      <w:r w:rsidRPr="00EE02DF">
        <w:rPr>
          <w:rStyle w:val="4"/>
          <w:color w:val="auto"/>
          <w:sz w:val="28"/>
          <w:szCs w:val="28"/>
        </w:rPr>
        <w:t>Независимая оценка качества учреждений клубного типа муниципального образования в 20</w:t>
      </w:r>
      <w:r w:rsidR="00D04A40">
        <w:rPr>
          <w:rStyle w:val="4"/>
          <w:color w:val="auto"/>
          <w:sz w:val="28"/>
          <w:szCs w:val="28"/>
        </w:rPr>
        <w:t>2</w:t>
      </w:r>
      <w:r w:rsidR="00327832">
        <w:rPr>
          <w:rStyle w:val="4"/>
          <w:color w:val="auto"/>
          <w:sz w:val="28"/>
          <w:szCs w:val="28"/>
        </w:rPr>
        <w:t>2</w:t>
      </w:r>
      <w:r w:rsidRPr="00EE02DF">
        <w:rPr>
          <w:rStyle w:val="4"/>
          <w:color w:val="auto"/>
          <w:sz w:val="28"/>
          <w:szCs w:val="28"/>
        </w:rPr>
        <w:t xml:space="preserve"> году</w:t>
      </w:r>
      <w:bookmarkEnd w:id="43"/>
      <w:bookmarkEnd w:id="44"/>
      <w:bookmarkEnd w:id="45"/>
    </w:p>
    <w:p w:rsidR="003746BB" w:rsidRPr="0020079F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79F">
        <w:rPr>
          <w:rFonts w:ascii="Times New Roman" w:hAnsi="Times New Roman"/>
          <w:sz w:val="28"/>
          <w:szCs w:val="28"/>
        </w:rPr>
        <w:t>результаты независимой оценки качества услуг учреждений культурно-досугового типа</w:t>
      </w:r>
      <w:r>
        <w:rPr>
          <w:rFonts w:ascii="Times New Roman" w:hAnsi="Times New Roman"/>
          <w:sz w:val="28"/>
          <w:szCs w:val="28"/>
        </w:rPr>
        <w:t xml:space="preserve">, результаты независимой оценки проверяются на сайте </w:t>
      </w:r>
      <w:hyperlink r:id="rId7" w:history="1">
        <w:r w:rsidRPr="009768A7">
          <w:rPr>
            <w:rStyle w:val="ab"/>
            <w:rFonts w:ascii="Times New Roman" w:hAnsi="Times New Roman"/>
            <w:sz w:val="28"/>
            <w:szCs w:val="28"/>
          </w:rPr>
          <w:t>http://bus.gov.ru</w:t>
        </w:r>
      </w:hyperlink>
      <w:r>
        <w:rPr>
          <w:rFonts w:ascii="Times New Roman" w:hAnsi="Times New Roman"/>
          <w:sz w:val="28"/>
          <w:szCs w:val="28"/>
        </w:rPr>
        <w:t>, результаты размещенные там могут отличаться по количеству баллов от количества баллов в протоколах Общественных советов</w:t>
      </w:r>
      <w:r w:rsidRPr="0020079F">
        <w:rPr>
          <w:rFonts w:ascii="Times New Roman" w:hAnsi="Times New Roman"/>
          <w:sz w:val="28"/>
          <w:szCs w:val="28"/>
        </w:rPr>
        <w:t>;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7"/>
        <w:gridCol w:w="2338"/>
        <w:gridCol w:w="2338"/>
        <w:gridCol w:w="2338"/>
      </w:tblGrid>
      <w:tr w:rsidR="003746BB" w:rsidRPr="003332B0" w:rsidTr="003332B0">
        <w:trPr>
          <w:trHeight w:val="1656"/>
        </w:trPr>
        <w:tc>
          <w:tcPr>
            <w:tcW w:w="2337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2B0">
              <w:rPr>
                <w:rFonts w:ascii="Times New Roman" w:hAnsi="Times New Roman"/>
                <w:sz w:val="24"/>
                <w:szCs w:val="24"/>
              </w:rPr>
              <w:t>Название КДУ</w:t>
            </w:r>
          </w:p>
        </w:tc>
        <w:tc>
          <w:tcPr>
            <w:tcW w:w="2338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2B0">
              <w:rPr>
                <w:rFonts w:ascii="Times New Roman" w:hAnsi="Times New Roman"/>
                <w:sz w:val="24"/>
                <w:szCs w:val="24"/>
              </w:rPr>
              <w:t xml:space="preserve">Количество баллов по независимой оценке согласно сайту </w:t>
            </w:r>
            <w:hyperlink r:id="rId8" w:history="1">
              <w:r w:rsidRPr="003332B0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http://bus.gov.ru</w:t>
              </w:r>
            </w:hyperlink>
            <w:r w:rsidRPr="00333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2B0">
              <w:rPr>
                <w:rFonts w:ascii="Times New Roman" w:hAnsi="Times New Roman"/>
                <w:sz w:val="24"/>
                <w:szCs w:val="24"/>
              </w:rPr>
              <w:t>Оценка (отлично, хорошо, удовлетворительно, ниже среднего, неудовлетворительно)</w:t>
            </w:r>
          </w:p>
        </w:tc>
        <w:tc>
          <w:tcPr>
            <w:tcW w:w="2338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2B0">
              <w:rPr>
                <w:rFonts w:ascii="Times New Roman" w:hAnsi="Times New Roman"/>
                <w:sz w:val="24"/>
                <w:szCs w:val="24"/>
              </w:rPr>
              <w:t>Причины оценки ниже чем «хорошо»</w:t>
            </w:r>
          </w:p>
        </w:tc>
      </w:tr>
      <w:tr w:rsidR="003746BB" w:rsidRPr="003332B0" w:rsidTr="003332B0">
        <w:tc>
          <w:tcPr>
            <w:tcW w:w="2337" w:type="dxa"/>
          </w:tcPr>
          <w:p w:rsidR="003746BB" w:rsidRPr="003332B0" w:rsidRDefault="00FD6809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Середняковский СДК</w:t>
            </w:r>
          </w:p>
        </w:tc>
        <w:tc>
          <w:tcPr>
            <w:tcW w:w="2338" w:type="dxa"/>
          </w:tcPr>
          <w:p w:rsidR="003746BB" w:rsidRPr="003332B0" w:rsidRDefault="00776739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 балла</w:t>
            </w:r>
          </w:p>
        </w:tc>
        <w:tc>
          <w:tcPr>
            <w:tcW w:w="2338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6BB" w:rsidRDefault="003746BB" w:rsidP="00FA0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6BB" w:rsidRDefault="003746BB" w:rsidP="00FA0C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079F">
        <w:rPr>
          <w:rFonts w:ascii="Times New Roman" w:hAnsi="Times New Roman"/>
          <w:sz w:val="28"/>
          <w:szCs w:val="28"/>
        </w:rPr>
        <w:t>план по улучшению работы учреждений;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7"/>
        <w:gridCol w:w="3117"/>
        <w:gridCol w:w="3117"/>
      </w:tblGrid>
      <w:tr w:rsidR="003746BB" w:rsidRPr="003332B0" w:rsidTr="003332B0">
        <w:trPr>
          <w:trHeight w:val="1656"/>
        </w:trPr>
        <w:tc>
          <w:tcPr>
            <w:tcW w:w="3117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2B0">
              <w:rPr>
                <w:rFonts w:ascii="Times New Roman" w:hAnsi="Times New Roman"/>
                <w:sz w:val="24"/>
                <w:szCs w:val="24"/>
              </w:rPr>
              <w:t>Название КДУ</w:t>
            </w:r>
          </w:p>
        </w:tc>
        <w:tc>
          <w:tcPr>
            <w:tcW w:w="3117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2B0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по повышению качества оказания услуг КДУ </w:t>
            </w:r>
          </w:p>
        </w:tc>
        <w:tc>
          <w:tcPr>
            <w:tcW w:w="3117" w:type="dxa"/>
          </w:tcPr>
          <w:p w:rsidR="003746BB" w:rsidRPr="003332B0" w:rsidRDefault="003746BB" w:rsidP="0033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2B0">
              <w:rPr>
                <w:rFonts w:ascii="Times New Roman" w:hAnsi="Times New Roman"/>
                <w:sz w:val="24"/>
                <w:szCs w:val="24"/>
              </w:rPr>
              <w:t>Даты проведения</w:t>
            </w:r>
          </w:p>
        </w:tc>
      </w:tr>
    </w:tbl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34E9D" w:rsidRDefault="00134E9D" w:rsidP="009672A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134E9D" w:rsidSect="00644ED2">
      <w:footerReference w:type="default" r:id="rId9"/>
      <w:pgSz w:w="11906" w:h="16838"/>
      <w:pgMar w:top="851" w:right="850" w:bottom="1134" w:left="1418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C07" w:rsidRDefault="005C3C07" w:rsidP="00CF2544">
      <w:pPr>
        <w:spacing w:after="0" w:line="240" w:lineRule="auto"/>
      </w:pPr>
      <w:r>
        <w:separator/>
      </w:r>
    </w:p>
  </w:endnote>
  <w:endnote w:type="continuationSeparator" w:id="0">
    <w:p w:rsidR="005C3C07" w:rsidRDefault="005C3C07" w:rsidP="00CF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BB" w:rsidRDefault="00B70F0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B2C02">
      <w:rPr>
        <w:noProof/>
      </w:rPr>
      <w:t>2</w:t>
    </w:r>
    <w:r>
      <w:rPr>
        <w:noProof/>
      </w:rPr>
      <w:fldChar w:fldCharType="end"/>
    </w:r>
  </w:p>
  <w:p w:rsidR="003746BB" w:rsidRDefault="003746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C07" w:rsidRDefault="005C3C07" w:rsidP="00CF2544">
      <w:pPr>
        <w:spacing w:after="0" w:line="240" w:lineRule="auto"/>
      </w:pPr>
      <w:r>
        <w:separator/>
      </w:r>
    </w:p>
  </w:footnote>
  <w:footnote w:type="continuationSeparator" w:id="0">
    <w:p w:rsidR="005C3C07" w:rsidRDefault="005C3C07" w:rsidP="00CF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4EB4"/>
    <w:multiLevelType w:val="hybridMultilevel"/>
    <w:tmpl w:val="3156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B71C4"/>
    <w:multiLevelType w:val="hybridMultilevel"/>
    <w:tmpl w:val="29C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147A2"/>
    <w:multiLevelType w:val="multilevel"/>
    <w:tmpl w:val="92704D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7930022E"/>
    <w:multiLevelType w:val="hybridMultilevel"/>
    <w:tmpl w:val="3EE65250"/>
    <w:lvl w:ilvl="0" w:tplc="8D6E22A8">
      <w:numFmt w:val="bullet"/>
      <w:lvlText w:val="•"/>
      <w:lvlJc w:val="left"/>
      <w:pPr>
        <w:ind w:left="4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7B16612A"/>
    <w:multiLevelType w:val="hybridMultilevel"/>
    <w:tmpl w:val="25AC930E"/>
    <w:lvl w:ilvl="0" w:tplc="8D6E22A8">
      <w:numFmt w:val="bullet"/>
      <w:lvlText w:val="•"/>
      <w:lvlJc w:val="left"/>
      <w:pPr>
        <w:ind w:left="4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012AA"/>
    <w:multiLevelType w:val="hybridMultilevel"/>
    <w:tmpl w:val="877C4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90"/>
    <w:rsid w:val="000006B2"/>
    <w:rsid w:val="00016C78"/>
    <w:rsid w:val="00072E9E"/>
    <w:rsid w:val="0008490A"/>
    <w:rsid w:val="000E2979"/>
    <w:rsid w:val="00104B20"/>
    <w:rsid w:val="0012611F"/>
    <w:rsid w:val="001344D9"/>
    <w:rsid w:val="00134A11"/>
    <w:rsid w:val="00134E9D"/>
    <w:rsid w:val="00186DFB"/>
    <w:rsid w:val="001A21DD"/>
    <w:rsid w:val="0020079F"/>
    <w:rsid w:val="00204897"/>
    <w:rsid w:val="002078D2"/>
    <w:rsid w:val="00226C34"/>
    <w:rsid w:val="002672F3"/>
    <w:rsid w:val="002A2BBE"/>
    <w:rsid w:val="002A5FE7"/>
    <w:rsid w:val="002B0143"/>
    <w:rsid w:val="002C208C"/>
    <w:rsid w:val="002F3B59"/>
    <w:rsid w:val="002F6044"/>
    <w:rsid w:val="003158DE"/>
    <w:rsid w:val="00321F32"/>
    <w:rsid w:val="00327832"/>
    <w:rsid w:val="003332B0"/>
    <w:rsid w:val="00333EFD"/>
    <w:rsid w:val="003613CF"/>
    <w:rsid w:val="003746BB"/>
    <w:rsid w:val="003A134D"/>
    <w:rsid w:val="003C343A"/>
    <w:rsid w:val="003D65B3"/>
    <w:rsid w:val="003E4B41"/>
    <w:rsid w:val="003F66EC"/>
    <w:rsid w:val="003F6B52"/>
    <w:rsid w:val="003F6C2B"/>
    <w:rsid w:val="0040311E"/>
    <w:rsid w:val="004043C9"/>
    <w:rsid w:val="00407F16"/>
    <w:rsid w:val="00434A6C"/>
    <w:rsid w:val="00435E4F"/>
    <w:rsid w:val="00450892"/>
    <w:rsid w:val="004D5AB1"/>
    <w:rsid w:val="004F28AF"/>
    <w:rsid w:val="00520356"/>
    <w:rsid w:val="0053499C"/>
    <w:rsid w:val="00543F1A"/>
    <w:rsid w:val="00547148"/>
    <w:rsid w:val="00552FFE"/>
    <w:rsid w:val="00554DFF"/>
    <w:rsid w:val="0057091D"/>
    <w:rsid w:val="0059390B"/>
    <w:rsid w:val="005C3C07"/>
    <w:rsid w:val="005C43F6"/>
    <w:rsid w:val="005D5BEF"/>
    <w:rsid w:val="005F00C7"/>
    <w:rsid w:val="005F187C"/>
    <w:rsid w:val="00611511"/>
    <w:rsid w:val="00632F4D"/>
    <w:rsid w:val="00644ED2"/>
    <w:rsid w:val="006863A8"/>
    <w:rsid w:val="006879AB"/>
    <w:rsid w:val="006C25F2"/>
    <w:rsid w:val="006E02D4"/>
    <w:rsid w:val="0071021B"/>
    <w:rsid w:val="0073714E"/>
    <w:rsid w:val="00744BC6"/>
    <w:rsid w:val="00775408"/>
    <w:rsid w:val="00776739"/>
    <w:rsid w:val="0077698A"/>
    <w:rsid w:val="00781206"/>
    <w:rsid w:val="007A0BFE"/>
    <w:rsid w:val="007A45E8"/>
    <w:rsid w:val="007A7D81"/>
    <w:rsid w:val="007B43BB"/>
    <w:rsid w:val="007C4365"/>
    <w:rsid w:val="007D1DC2"/>
    <w:rsid w:val="007F27BD"/>
    <w:rsid w:val="007F4BCD"/>
    <w:rsid w:val="0083286A"/>
    <w:rsid w:val="0086793E"/>
    <w:rsid w:val="008F2F66"/>
    <w:rsid w:val="00912947"/>
    <w:rsid w:val="0092043E"/>
    <w:rsid w:val="00921F28"/>
    <w:rsid w:val="009672AC"/>
    <w:rsid w:val="009768A7"/>
    <w:rsid w:val="009B3730"/>
    <w:rsid w:val="009C778C"/>
    <w:rsid w:val="009D02D7"/>
    <w:rsid w:val="009D2F93"/>
    <w:rsid w:val="009D3AE2"/>
    <w:rsid w:val="009E56E8"/>
    <w:rsid w:val="00A07D96"/>
    <w:rsid w:val="00A24BF1"/>
    <w:rsid w:val="00A36BAA"/>
    <w:rsid w:val="00A3789C"/>
    <w:rsid w:val="00A73782"/>
    <w:rsid w:val="00A74335"/>
    <w:rsid w:val="00A930D5"/>
    <w:rsid w:val="00AB78B2"/>
    <w:rsid w:val="00AE56B6"/>
    <w:rsid w:val="00B1026D"/>
    <w:rsid w:val="00B115C2"/>
    <w:rsid w:val="00B15C11"/>
    <w:rsid w:val="00B210B7"/>
    <w:rsid w:val="00B34247"/>
    <w:rsid w:val="00B414D0"/>
    <w:rsid w:val="00B460E9"/>
    <w:rsid w:val="00B502A2"/>
    <w:rsid w:val="00B70F08"/>
    <w:rsid w:val="00B90971"/>
    <w:rsid w:val="00BC0230"/>
    <w:rsid w:val="00C6078B"/>
    <w:rsid w:val="00C655AE"/>
    <w:rsid w:val="00C8352D"/>
    <w:rsid w:val="00CB2C02"/>
    <w:rsid w:val="00CC45AE"/>
    <w:rsid w:val="00CE1C82"/>
    <w:rsid w:val="00CE6B6D"/>
    <w:rsid w:val="00CF1F23"/>
    <w:rsid w:val="00CF2544"/>
    <w:rsid w:val="00D04A40"/>
    <w:rsid w:val="00D11C6B"/>
    <w:rsid w:val="00D13BB6"/>
    <w:rsid w:val="00D1645D"/>
    <w:rsid w:val="00D17550"/>
    <w:rsid w:val="00D50964"/>
    <w:rsid w:val="00D62352"/>
    <w:rsid w:val="00D84497"/>
    <w:rsid w:val="00D962E7"/>
    <w:rsid w:val="00DC57B7"/>
    <w:rsid w:val="00DE513E"/>
    <w:rsid w:val="00DF4326"/>
    <w:rsid w:val="00E149EF"/>
    <w:rsid w:val="00E3093D"/>
    <w:rsid w:val="00E356BC"/>
    <w:rsid w:val="00E40945"/>
    <w:rsid w:val="00E50477"/>
    <w:rsid w:val="00E63193"/>
    <w:rsid w:val="00E65131"/>
    <w:rsid w:val="00ED0107"/>
    <w:rsid w:val="00ED3EF4"/>
    <w:rsid w:val="00ED702B"/>
    <w:rsid w:val="00ED78B7"/>
    <w:rsid w:val="00EE02DF"/>
    <w:rsid w:val="00EE6623"/>
    <w:rsid w:val="00EE686D"/>
    <w:rsid w:val="00F02673"/>
    <w:rsid w:val="00F0597B"/>
    <w:rsid w:val="00F141C8"/>
    <w:rsid w:val="00F40C8B"/>
    <w:rsid w:val="00F56E2F"/>
    <w:rsid w:val="00F65256"/>
    <w:rsid w:val="00F7152C"/>
    <w:rsid w:val="00F71847"/>
    <w:rsid w:val="00F71C51"/>
    <w:rsid w:val="00F957FB"/>
    <w:rsid w:val="00F96791"/>
    <w:rsid w:val="00FA0C90"/>
    <w:rsid w:val="00FA78E4"/>
    <w:rsid w:val="00FC6B0E"/>
    <w:rsid w:val="00FD6809"/>
    <w:rsid w:val="00FF2201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E5C47E-19A7-4974-973E-DCF709E6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9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0C9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0C9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0C90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A0C90"/>
    <w:rPr>
      <w:rFonts w:ascii="Calibri Light" w:hAnsi="Calibri Light" w:cs="Times New Roman"/>
      <w:color w:val="2E74B5"/>
      <w:sz w:val="26"/>
      <w:szCs w:val="26"/>
    </w:rPr>
  </w:style>
  <w:style w:type="paragraph" w:styleId="a3">
    <w:name w:val="No Spacing"/>
    <w:link w:val="a4"/>
    <w:uiPriority w:val="99"/>
    <w:qFormat/>
    <w:rsid w:val="00FA0C90"/>
    <w:rPr>
      <w:lang w:eastAsia="en-US"/>
    </w:rPr>
  </w:style>
  <w:style w:type="paragraph" w:styleId="a5">
    <w:name w:val="List Paragraph"/>
    <w:basedOn w:val="a"/>
    <w:uiPriority w:val="34"/>
    <w:qFormat/>
    <w:rsid w:val="00FA0C90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FA0C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A0C90"/>
    <w:rPr>
      <w:rFonts w:cs="Times New Roman"/>
    </w:rPr>
  </w:style>
  <w:style w:type="table" w:styleId="a6">
    <w:name w:val="Table Grid"/>
    <w:basedOn w:val="a1"/>
    <w:uiPriority w:val="99"/>
    <w:rsid w:val="00FA0C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FA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A0C90"/>
    <w:rPr>
      <w:rFonts w:cs="Times New Roman"/>
    </w:rPr>
  </w:style>
  <w:style w:type="paragraph" w:styleId="a9">
    <w:name w:val="footer"/>
    <w:basedOn w:val="a"/>
    <w:link w:val="aa"/>
    <w:uiPriority w:val="99"/>
    <w:rsid w:val="00FA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0C90"/>
    <w:rPr>
      <w:rFonts w:cs="Times New Roman"/>
    </w:rPr>
  </w:style>
  <w:style w:type="character" w:styleId="ab">
    <w:name w:val="Hyperlink"/>
    <w:basedOn w:val="a0"/>
    <w:uiPriority w:val="99"/>
    <w:rsid w:val="00FA0C90"/>
    <w:rPr>
      <w:rFonts w:cs="Times New Roman"/>
      <w:color w:val="0563C1"/>
      <w:u w:val="single"/>
    </w:rPr>
  </w:style>
  <w:style w:type="character" w:customStyle="1" w:styleId="4">
    <w:name w:val="Заголовок №4_"/>
    <w:basedOn w:val="a0"/>
    <w:link w:val="40"/>
    <w:uiPriority w:val="99"/>
    <w:locked/>
    <w:rsid w:val="00FA0C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A0C90"/>
    <w:pPr>
      <w:widowControl w:val="0"/>
      <w:shd w:val="clear" w:color="auto" w:fill="FFFFFF"/>
      <w:spacing w:before="300" w:after="360" w:line="240" w:lineRule="atLeas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99"/>
    <w:locked/>
    <w:rsid w:val="00FA0C90"/>
    <w:rPr>
      <w:sz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unhideWhenUsed/>
    <w:rsid w:val="00EE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66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составлению Сводного текстового аналитического отчета о деятельности учреждений культурно-досугового типа муниципальных образований Костромской области</vt:lpstr>
    </vt:vector>
  </TitlesOfParts>
  <Company/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составлению Сводного текстового аналитического отчета о деятельности учреждений культурно-досугового типа муниципальных образований Костромской области</dc:title>
  <dc:creator>Пользователь</dc:creator>
  <cp:lastModifiedBy>1111</cp:lastModifiedBy>
  <cp:revision>2</cp:revision>
  <cp:lastPrinted>2023-01-12T15:13:00Z</cp:lastPrinted>
  <dcterms:created xsi:type="dcterms:W3CDTF">2023-02-20T11:42:00Z</dcterms:created>
  <dcterms:modified xsi:type="dcterms:W3CDTF">2023-02-20T11:42:00Z</dcterms:modified>
</cp:coreProperties>
</file>