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D43B" w14:textId="77777777" w:rsidR="00B47C68" w:rsidRDefault="00B8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принятии решения о проведении </w:t>
      </w:r>
      <w:r>
        <w:rPr>
          <w:rFonts w:ascii="Times New Roman" w:hAnsi="Times New Roman" w:cs="Times New Roman"/>
          <w:b/>
          <w:sz w:val="28"/>
          <w:szCs w:val="28"/>
        </w:rPr>
        <w:t>в 2026 году государственной кадастровой оценки земельных участков, расположенных на территории Костромской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о приеме </w:t>
      </w:r>
      <w:r>
        <w:rPr>
          <w:rFonts w:ascii="Times New Roman" w:hAnsi="Times New Roman" w:cs="Times New Roman"/>
          <w:b/>
          <w:sz w:val="28"/>
          <w:szCs w:val="28"/>
        </w:rPr>
        <w:t>Областным государственным бюджетным учреждением «Костромаоблкадастр - Областное БТИ»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деклараций о характеристиках земельных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участков</w:t>
      </w:r>
    </w:p>
    <w:p w14:paraId="2DA990A2" w14:textId="77777777" w:rsidR="00B47C68" w:rsidRDefault="00B4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E6F57" w14:textId="77777777" w:rsidR="00B47C68" w:rsidRDefault="00B84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 wp14:anchorId="4DAFFA71" wp14:editId="7327A70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364172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480174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24A4C" w14:textId="77777777" w:rsidR="00B47C68" w:rsidRDefault="00B84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имущественных и земельных отношений Костромской области (далее – Департамент) извещает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в 2026 году государственной кадастровой оценки земельных участков,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учтенных в Едином государственном реестре недвижимости по состоя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на 1 января 2026 года,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3 июля 2016 года № 237-ФЗ «О государственной кадастровой оценке».</w:t>
      </w:r>
    </w:p>
    <w:p w14:paraId="340942D1" w14:textId="77777777" w:rsidR="00B47C68" w:rsidRDefault="00B84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государственной кадастровой оценки в 2026 году принято Департаментом 07.05.2025. Приказ Департамента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07.05.2025 № 66-од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</w:rPr>
        <w:t xml:space="preserve"> проведении государственной кадастровой оценки </w:t>
      </w:r>
      <w:r>
        <w:rPr>
          <w:rFonts w:ascii="Times New Roman" w:hAnsi="Times New Roman"/>
          <w:sz w:val="28"/>
          <w:szCs w:val="28"/>
        </w:rPr>
        <w:t>земельных участков, расположенных на территории Костромской области, в 2026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опубликован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интернет-портале правовой информации Костромской области, дата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14.05.2025,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4401202505140001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(http://publication.pravo.gov.ru/document/4401202505140001).</w:t>
      </w:r>
    </w:p>
    <w:p w14:paraId="6255137B" w14:textId="77777777" w:rsidR="00B47C68" w:rsidRDefault="00B84AA9">
      <w:pPr>
        <w:pStyle w:val="af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сбора и обработки информации, необходимой для определения кадастровой стоимости ОГБУ «Костромаоблкадастр - Областное БТИ» принимает от правообладателей декларации о характеристиках земельных участков.</w:t>
      </w:r>
    </w:p>
    <w:p w14:paraId="74D9416D" w14:textId="77777777" w:rsidR="00B47C68" w:rsidRDefault="00B84AA9">
      <w:pPr>
        <w:pStyle w:val="af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и информация о способах ее под</w:t>
      </w:r>
      <w:r>
        <w:rPr>
          <w:sz w:val="28"/>
          <w:szCs w:val="28"/>
        </w:rPr>
        <w:t>ачи размещена на сайте ОГБУ «Костромаоблкадастр - Областное БТИ» (https://kobti.ru/deklaracziya/).</w:t>
      </w:r>
    </w:p>
    <w:sectPr w:rsidR="00B47C68">
      <w:pgSz w:w="11906" w:h="16838"/>
      <w:pgMar w:top="510" w:right="567" w:bottom="51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0B23" w14:textId="77777777" w:rsidR="00B84AA9" w:rsidRDefault="00B84AA9">
      <w:pPr>
        <w:spacing w:after="0" w:line="240" w:lineRule="auto"/>
      </w:pPr>
      <w:r>
        <w:separator/>
      </w:r>
    </w:p>
  </w:endnote>
  <w:endnote w:type="continuationSeparator" w:id="0">
    <w:p w14:paraId="67C66B00" w14:textId="77777777" w:rsidR="00B84AA9" w:rsidRDefault="00B8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AA1B8" w14:textId="77777777" w:rsidR="00B84AA9" w:rsidRDefault="00B84AA9">
      <w:pPr>
        <w:spacing w:after="0" w:line="240" w:lineRule="auto"/>
      </w:pPr>
      <w:r>
        <w:separator/>
      </w:r>
    </w:p>
  </w:footnote>
  <w:footnote w:type="continuationSeparator" w:id="0">
    <w:p w14:paraId="71777CB8" w14:textId="77777777" w:rsidR="00B84AA9" w:rsidRDefault="00B84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68"/>
    <w:rsid w:val="002D0EB3"/>
    <w:rsid w:val="00B47C68"/>
    <w:rsid w:val="00B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DAC3"/>
  <w15:docId w15:val="{FCBF22F4-8821-45AB-9B08-B19DD985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f0">
    <w:name w:val="Название объекта Знак"/>
    <w:basedOn w:val="a0"/>
    <w:link w:val="af1"/>
    <w:uiPriority w:val="35"/>
    <w:rPr>
      <w:b/>
      <w:bCs/>
      <w:color w:val="5B9BD5" w:themeColor="accent1"/>
      <w:sz w:val="18"/>
      <w:szCs w:val="18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f">
    <w:name w:val="List"/>
    <w:basedOn w:val="a6"/>
    <w:rPr>
      <w:rFonts w:cs="Lohit Devanagari"/>
    </w:rPr>
  </w:style>
  <w:style w:type="paragraph" w:styleId="af1">
    <w:name w:val="caption"/>
    <w:basedOn w:val="a"/>
    <w:link w:val="af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Lohit Devanagari"/>
    </w:rPr>
  </w:style>
  <w:style w:type="paragraph" w:styleId="aff1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Наталия Владимировна</dc:creator>
  <dc:description/>
  <cp:lastModifiedBy>mgd</cp:lastModifiedBy>
  <cp:revision>2</cp:revision>
  <cp:lastPrinted>2025-07-13T10:03:00Z</cp:lastPrinted>
  <dcterms:created xsi:type="dcterms:W3CDTF">2025-07-13T10:03:00Z</dcterms:created>
  <dcterms:modified xsi:type="dcterms:W3CDTF">2025-07-13T10:03:00Z</dcterms:modified>
  <dc:language>ru-RU</dc:language>
</cp:coreProperties>
</file>