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6E" w:rsidRDefault="003E792A">
      <w:pPr>
        <w:shd w:val="clear" w:color="auto" w:fill="F7F7F7"/>
        <w:spacing w:before="165" w:after="225" w:line="240" w:lineRule="auto"/>
        <w:outlineLvl w:val="1"/>
        <w:rPr>
          <w:rFonts w:ascii="Helvetica" w:eastAsia="Times New Roman" w:hAnsi="Helvetica" w:cs="Helvetica"/>
          <w:b/>
          <w:color w:val="555555"/>
          <w:sz w:val="30"/>
          <w:szCs w:val="30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555555"/>
          <w:sz w:val="30"/>
          <w:szCs w:val="30"/>
          <w:lang w:eastAsia="ru-RU"/>
        </w:rPr>
        <w:t xml:space="preserve">   ПАМЯТКА ДЛЯ НАСЕЛЕНИЯ ПО ОСПЕ ОВЕЦ И КОЗ.</w:t>
      </w:r>
    </w:p>
    <w:p w:rsidR="00563B6E" w:rsidRDefault="00563B6E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</w:pP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Оспа овец и коз — </w:t>
      </w:r>
      <w:proofErr w:type="spellStart"/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высококонтагиозная</w:t>
      </w:r>
      <w:proofErr w:type="spellEnd"/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 вирусная, особо опасная болезнь, характеризующаяся лихорадкой и образованием в эпителии кожи и слизистых оболочек папулезно-пустулезных поражений. Болеют овцы и козы всех возрастов и пород. В естественных условиях овцы 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и козы чаще заражаются при контакте здоровых животных с больными. Больные животные рассеивают вирус во внешней среде с подсыхающими и отторгающимися оспенными корками. Вирус, выделяемый со слизью из носа, может передаваться здоровым овцам и козам аэрогенны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м путем. Не исключен алиментарный путь заражения при попадании вируса на слизистую оболочку ротовой полости. Серьезную опасность представляют переболевшие овцы и </w:t>
      </w:r>
      <w:proofErr w:type="gramStart"/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козы ,</w:t>
      </w:r>
      <w:proofErr w:type="gramEnd"/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 у которых в сухих корках возбудитель может сохраняться в течение нескольких месяцев. Пр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и поражении молочной железы вирус выделяется с молоком. В очагах заболеваемость оспой может достигать более 50 % численности поголовья овец и коз. Инкубационный период длится 4-14 дней. Проявление болезни начинается с опухания век и появления серозно-слизи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стого и серозно-гнойного истечения из глаз и носа. Дыхание затруднено и сопровождается сопящим шумом. Оспенную сыпь чаще обнаруживают на голове, губах, вокруг глаз, на внутренней поверхности передних и задних конечностей, на мошонке и крайней плоти у самцо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в, а также на коже вымени и слизистой оболочке срамных губ у самок. Вначале сыпь имеет вид круглых розоватых пятнышек с незначительным отеком по периферии. Через 1-2 дня пятнышки превращаются в плотные округлые папулы, окруженные возвышающимся красным пояс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ком. Они быстро увеличиваются в размере. Температура тела повышается до 40 - 41 °С, затем снижается. </w:t>
      </w: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Для профилактики оспы овец и коз применяют вакцинацию.  Специфического лечения больных животных не разработано.</w:t>
      </w: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b/>
          <w:color w:val="555555"/>
          <w:sz w:val="28"/>
          <w:szCs w:val="28"/>
          <w:lang w:eastAsia="ru-RU"/>
        </w:rPr>
        <w:t xml:space="preserve">Для недопущения данного </w:t>
      </w:r>
      <w:proofErr w:type="gramStart"/>
      <w:r>
        <w:rPr>
          <w:rFonts w:ascii="Times New Roman" w:eastAsia="Times New Roman" w:hAnsi="Times New Roman" w:cs="Helvetica"/>
          <w:b/>
          <w:color w:val="555555"/>
          <w:sz w:val="28"/>
          <w:szCs w:val="28"/>
          <w:lang w:eastAsia="ru-RU"/>
        </w:rPr>
        <w:t>заболевания  все</w:t>
      </w:r>
      <w:proofErr w:type="gramEnd"/>
      <w:r>
        <w:rPr>
          <w:rFonts w:ascii="Times New Roman" w:eastAsia="Times New Roman" w:hAnsi="Times New Roman" w:cs="Helvetica"/>
          <w:b/>
          <w:color w:val="555555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Helvetica"/>
          <w:b/>
          <w:color w:val="555555"/>
          <w:sz w:val="28"/>
          <w:szCs w:val="28"/>
          <w:lang w:eastAsia="ru-RU"/>
        </w:rPr>
        <w:t>раждане, имеющие на своих подворьях овец и коз, должны выполнять следующие правила:</w:t>
      </w: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1. проводить ежедневный клинический осмотр животных, обращая внимание на общее состояние, появление отдельных симптомов заболевания (припухание век, гнойно-слизистое выделе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ние из глаз и носа, затрудненное дыхание, пузырьки на коже вымени, внутренней поверхности бедер, на коже головы, губах, крыльях носа);</w:t>
      </w: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 2. проводить регистрацию и идентификацию мелкого рогатого скота;</w:t>
      </w: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 3. не допускать ввоза на территорию населенного пункта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 (хозяйства) овец и коз, а также кормов из неблагополучных по оспе МРС регионов без ветеринарных сопроводительных документов, всех ввозимых животных подвергать </w:t>
      </w:r>
      <w:proofErr w:type="spellStart"/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карантинированию</w:t>
      </w:r>
      <w:proofErr w:type="spellEnd"/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 (изолированному содержанию) в течение 30 дней; </w:t>
      </w: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lastRenderedPageBreak/>
        <w:t>4. извещать государственную вет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еринарную службу о вновь приобретенных животных;</w:t>
      </w: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 5.предоставлять ветеринарным специалистам по их требованию животных для осуществления диагностических исследований или проведения вакцинации;</w:t>
      </w: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6. извещать государственную ветеринарную службу о случаях падежа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 животных;</w:t>
      </w:r>
    </w:p>
    <w:p w:rsidR="00563B6E" w:rsidRDefault="003E792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 xml:space="preserve"> 7. не допускать загрязнения окружающей среды отходами животноводства, постоянно содержать в надлежащем ветеринарно-санитарном состоянии пастбища, места поения, животноводческие помещения, а также осуществлять другие мероприятия предусмотренные 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Законом РФ «О ветеринарии» ;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br/>
        <w:t>8. закрепить за отарами постоянный обслуживающий персонал, а также пастбищные участки, места поения и пути перегона;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br/>
        <w:t>9.При подозрении на заболевание овец и коз оспой владельцы животных обязаны немедленно обращаться в ОГБУ «Кост</w:t>
      </w:r>
      <w:r>
        <w:rPr>
          <w:rFonts w:ascii="Times New Roman" w:eastAsia="Times New Roman" w:hAnsi="Times New Roman" w:cs="Helvetica"/>
          <w:color w:val="555555"/>
          <w:sz w:val="28"/>
          <w:szCs w:val="28"/>
          <w:lang w:eastAsia="ru-RU"/>
        </w:rPr>
        <w:t>ромская районная станция по борьбе с болезнями животных» тел.35-68-06.</w:t>
      </w:r>
    </w:p>
    <w:p w:rsidR="00563B6E" w:rsidRDefault="00563B6E">
      <w:pPr>
        <w:jc w:val="both"/>
        <w:rPr>
          <w:rFonts w:ascii="Times New Roman" w:hAnsi="Times New Roman"/>
          <w:sz w:val="28"/>
          <w:szCs w:val="28"/>
        </w:rPr>
      </w:pPr>
    </w:p>
    <w:sectPr w:rsidR="00563B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E"/>
    <w:rsid w:val="003E792A"/>
    <w:rsid w:val="00563B6E"/>
    <w:rsid w:val="00B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D92A-190E-4838-9BF4-31C3A0D9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0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E156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E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AE15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ОГБУ Костромская рай СББЖ ОГБУ Костромская рай СББЖ</dc:creator>
  <dc:description/>
  <cp:lastModifiedBy>1111</cp:lastModifiedBy>
  <cp:revision>2</cp:revision>
  <cp:lastPrinted>2021-10-25T07:10:00Z</cp:lastPrinted>
  <dcterms:created xsi:type="dcterms:W3CDTF">2023-06-09T09:11:00Z</dcterms:created>
  <dcterms:modified xsi:type="dcterms:W3CDTF">2023-06-09T09:11:00Z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