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6E" w:rsidRDefault="00DA5C6E" w:rsidP="00D97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о принятии решения о проведении </w:t>
      </w:r>
      <w:r w:rsidR="000C42FC" w:rsidRPr="00DF52F1">
        <w:rPr>
          <w:rFonts w:ascii="Times New Roman" w:hAnsi="Times New Roman" w:cs="Times New Roman"/>
          <w:b/>
          <w:sz w:val="28"/>
          <w:szCs w:val="28"/>
        </w:rPr>
        <w:t xml:space="preserve">в 2023 году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0C42FC" w:rsidRPr="00DF52F1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="000C42FC" w:rsidRPr="00DF52F1">
        <w:rPr>
          <w:rFonts w:ascii="Times New Roman" w:hAnsi="Times New Roman" w:cs="Times New Roman"/>
          <w:b/>
          <w:sz w:val="28"/>
          <w:szCs w:val="28"/>
        </w:rPr>
        <w:t>-мест</w:t>
      </w:r>
      <w:r w:rsidRPr="00DF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также о приеме </w:t>
      </w:r>
      <w:r w:rsidR="000C42FC" w:rsidRPr="00DF52F1">
        <w:rPr>
          <w:rFonts w:ascii="Times New Roman" w:hAnsi="Times New Roman" w:cs="Times New Roman"/>
          <w:b/>
          <w:sz w:val="28"/>
          <w:szCs w:val="28"/>
        </w:rPr>
        <w:t>Областным государственным бюджетным учреждением «</w:t>
      </w:r>
      <w:proofErr w:type="spellStart"/>
      <w:r w:rsidR="000C42FC" w:rsidRPr="00DF52F1">
        <w:rPr>
          <w:rFonts w:ascii="Times New Roman" w:hAnsi="Times New Roman" w:cs="Times New Roman"/>
          <w:b/>
          <w:sz w:val="28"/>
          <w:szCs w:val="28"/>
        </w:rPr>
        <w:t>Костромаоблкадастр</w:t>
      </w:r>
      <w:proofErr w:type="spellEnd"/>
      <w:r w:rsidR="000C42FC" w:rsidRPr="00DF52F1">
        <w:rPr>
          <w:rFonts w:ascii="Times New Roman" w:hAnsi="Times New Roman" w:cs="Times New Roman"/>
          <w:b/>
          <w:sz w:val="28"/>
          <w:szCs w:val="28"/>
        </w:rPr>
        <w:t xml:space="preserve"> - Областное БТИ»</w:t>
      </w:r>
      <w:r w:rsidRPr="00DF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деклараций о характеристиках объектов недвижимости</w:t>
      </w:r>
    </w:p>
    <w:p w:rsidR="00C2433C" w:rsidRPr="00DF52F1" w:rsidRDefault="00C2433C" w:rsidP="00D97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2FC" w:rsidRDefault="000C42FC" w:rsidP="000C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имущественных и земельных отношений Костромской области</w:t>
      </w:r>
      <w:r w:rsidR="00DA5C6E" w:rsidRPr="00DA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D9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извещает о проведении </w:t>
      </w:r>
      <w:r w:rsidRPr="0004315A">
        <w:rPr>
          <w:rFonts w:ascii="Times New Roman" w:hAnsi="Times New Roman" w:cs="Times New Roman"/>
          <w:sz w:val="28"/>
          <w:szCs w:val="28"/>
        </w:rPr>
        <w:t xml:space="preserve">в 2023 году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04315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4315A">
        <w:rPr>
          <w:rFonts w:ascii="Times New Roman" w:hAnsi="Times New Roman" w:cs="Times New Roman"/>
          <w:sz w:val="28"/>
          <w:szCs w:val="28"/>
        </w:rPr>
        <w:t>-мест</w:t>
      </w:r>
      <w:r w:rsidR="00DA5C6E" w:rsidRPr="00DA5C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учтенных в Едином государственном реестре недвижимости по состоя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r w:rsidR="00DA5C6E" w:rsidRPr="00DA5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5C6E" w:rsidRPr="00DA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</w:t>
      </w:r>
      <w:r w:rsidRPr="00F956AB">
        <w:rPr>
          <w:rFonts w:ascii="Times New Roman" w:hAnsi="Times New Roman" w:cs="Times New Roman"/>
          <w:sz w:val="28"/>
          <w:szCs w:val="28"/>
        </w:rPr>
        <w:t>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956A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56AB">
        <w:rPr>
          <w:rFonts w:ascii="Times New Roman" w:hAnsi="Times New Roman" w:cs="Times New Roman"/>
          <w:sz w:val="28"/>
          <w:szCs w:val="28"/>
        </w:rPr>
        <w:t xml:space="preserve"> от 3 июля 2016 года № 237-ФЗ «О государственной кадастровой оценке»,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956A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56AB">
        <w:rPr>
          <w:rFonts w:ascii="Times New Roman" w:hAnsi="Times New Roman" w:cs="Times New Roman"/>
          <w:sz w:val="28"/>
          <w:szCs w:val="28"/>
        </w:rPr>
        <w:t xml:space="preserve"> от 31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6AB">
        <w:rPr>
          <w:rFonts w:ascii="Times New Roman" w:hAnsi="Times New Roman" w:cs="Times New Roman"/>
          <w:sz w:val="28"/>
          <w:szCs w:val="28"/>
        </w:rPr>
        <w:t>2020 года № 269-ФЗ «О внесении изменений в отдельные законодательные акты Российской Федерации»</w:t>
      </w:r>
      <w:r w:rsidR="00D9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7617" w:rsidRDefault="00DA5C6E" w:rsidP="00055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гос</w:t>
      </w:r>
      <w:r w:rsidR="0015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кадастровой оценки </w:t>
      </w:r>
      <w:r w:rsidRPr="00DA5C6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528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принято </w:t>
      </w:r>
      <w:r w:rsidR="00152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Pr="00DA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8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DA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528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(приказ </w:t>
      </w:r>
      <w:r w:rsidR="00152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DA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528D8">
        <w:rPr>
          <w:rFonts w:ascii="Times New Roman" w:eastAsia="Times New Roman" w:hAnsi="Times New Roman" w:cs="Times New Roman"/>
          <w:sz w:val="28"/>
          <w:szCs w:val="28"/>
          <w:lang w:eastAsia="ru-RU"/>
        </w:rPr>
        <w:t>04.05.2022</w:t>
      </w:r>
      <w:r w:rsidRPr="00DA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528D8">
        <w:rPr>
          <w:rFonts w:ascii="Times New Roman" w:eastAsia="Times New Roman" w:hAnsi="Times New Roman" w:cs="Times New Roman"/>
          <w:sz w:val="28"/>
          <w:szCs w:val="28"/>
          <w:lang w:eastAsia="ru-RU"/>
        </w:rPr>
        <w:t>46-од</w:t>
      </w:r>
      <w:r w:rsidRPr="00DA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528D8" w:rsidRPr="0004315A">
        <w:rPr>
          <w:rFonts w:ascii="Times New Roman" w:hAnsi="Times New Roman" w:cs="Times New Roman"/>
          <w:sz w:val="28"/>
          <w:szCs w:val="28"/>
        </w:rPr>
        <w:t xml:space="preserve">О проведении в 2023 году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1528D8" w:rsidRPr="0004315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1528D8" w:rsidRPr="0004315A">
        <w:rPr>
          <w:rFonts w:ascii="Times New Roman" w:hAnsi="Times New Roman" w:cs="Times New Roman"/>
          <w:sz w:val="28"/>
          <w:szCs w:val="28"/>
        </w:rPr>
        <w:t>-мест</w:t>
      </w:r>
      <w:r w:rsidRPr="00DA5C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A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«Официальный интернет-портал правовой информации </w:t>
      </w:r>
      <w:r w:rsidR="00152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</w:t>
      </w:r>
      <w:r w:rsidR="0005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proofErr w:type="gramStart"/>
      <w:r w:rsidR="00055C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47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B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опубликования 04.05.2022, № 4401202205040001, </w:t>
      </w:r>
      <w:r w:rsidR="00055C59" w:rsidRPr="00055C5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http://publication.pravo.gov.ru/SignatoryAuthority/region44</w:t>
      </w:r>
      <w:r w:rsidR="00055C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97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617" w:rsidRPr="00D97617" w:rsidRDefault="00D97617" w:rsidP="009C47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7617">
        <w:rPr>
          <w:sz w:val="28"/>
          <w:szCs w:val="28"/>
        </w:rPr>
        <w:t xml:space="preserve">В целях сбора и обработки информации, необходимой для определения кадастровой стоимости </w:t>
      </w:r>
      <w:r w:rsidR="00DF52F1">
        <w:rPr>
          <w:sz w:val="28"/>
          <w:szCs w:val="28"/>
        </w:rPr>
        <w:t>ОГБУ</w:t>
      </w:r>
      <w:r w:rsidRPr="00D97617">
        <w:rPr>
          <w:sz w:val="28"/>
          <w:szCs w:val="28"/>
        </w:rPr>
        <w:t xml:space="preserve"> «</w:t>
      </w:r>
      <w:proofErr w:type="spellStart"/>
      <w:r w:rsidRPr="00D97617">
        <w:rPr>
          <w:sz w:val="28"/>
          <w:szCs w:val="28"/>
        </w:rPr>
        <w:t>Костромаоблкадастр</w:t>
      </w:r>
      <w:proofErr w:type="spellEnd"/>
      <w:r w:rsidRPr="00D97617">
        <w:rPr>
          <w:sz w:val="28"/>
          <w:szCs w:val="28"/>
        </w:rPr>
        <w:t xml:space="preserve"> </w:t>
      </w:r>
      <w:r w:rsidR="009C4759">
        <w:rPr>
          <w:sz w:val="28"/>
          <w:szCs w:val="28"/>
        </w:rPr>
        <w:t>-</w:t>
      </w:r>
      <w:r w:rsidRPr="00D97617">
        <w:rPr>
          <w:sz w:val="28"/>
          <w:szCs w:val="28"/>
        </w:rPr>
        <w:t xml:space="preserve"> Областное БТИ» принимает декларации о характеристиках объектов недвижимости от правообладателей соответствующих объектов недвижимости до 01.01.202</w:t>
      </w:r>
      <w:r w:rsidR="009C4759">
        <w:rPr>
          <w:sz w:val="28"/>
          <w:szCs w:val="28"/>
        </w:rPr>
        <w:t>3</w:t>
      </w:r>
      <w:r w:rsidRPr="00D97617">
        <w:rPr>
          <w:sz w:val="28"/>
          <w:szCs w:val="28"/>
        </w:rPr>
        <w:t>.</w:t>
      </w:r>
    </w:p>
    <w:p w:rsidR="00D97617" w:rsidRPr="00D97617" w:rsidRDefault="00D97617" w:rsidP="00D06E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7617">
        <w:rPr>
          <w:sz w:val="28"/>
          <w:szCs w:val="28"/>
        </w:rPr>
        <w:t xml:space="preserve">Форма декларации о характеристиках объектов недвижимости и порядок её рассмотрения утверждены приказом </w:t>
      </w:r>
      <w:proofErr w:type="spellStart"/>
      <w:r w:rsidR="009C4759" w:rsidRPr="009C4759">
        <w:rPr>
          <w:sz w:val="28"/>
          <w:szCs w:val="28"/>
        </w:rPr>
        <w:t>Росреестра</w:t>
      </w:r>
      <w:proofErr w:type="spellEnd"/>
      <w:r w:rsidR="009C4759" w:rsidRPr="009C4759">
        <w:rPr>
          <w:sz w:val="28"/>
          <w:szCs w:val="28"/>
        </w:rPr>
        <w:t xml:space="preserve"> от 24.05.2021 </w:t>
      </w:r>
      <w:r w:rsidR="00D06EDD">
        <w:rPr>
          <w:sz w:val="28"/>
          <w:szCs w:val="28"/>
        </w:rPr>
        <w:t>№</w:t>
      </w:r>
      <w:r w:rsidR="009C4759" w:rsidRPr="009C4759">
        <w:rPr>
          <w:sz w:val="28"/>
          <w:szCs w:val="28"/>
        </w:rPr>
        <w:t xml:space="preserve"> П/0216 </w:t>
      </w:r>
      <w:r w:rsidR="00D06EDD">
        <w:rPr>
          <w:sz w:val="28"/>
          <w:szCs w:val="28"/>
        </w:rPr>
        <w:t>«</w:t>
      </w:r>
      <w:r w:rsidR="009C4759" w:rsidRPr="009C4759">
        <w:rPr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 w:rsidR="00D06EDD">
        <w:rPr>
          <w:sz w:val="28"/>
          <w:szCs w:val="28"/>
        </w:rPr>
        <w:t>»</w:t>
      </w:r>
      <w:r w:rsidRPr="00D97617">
        <w:rPr>
          <w:sz w:val="28"/>
          <w:szCs w:val="28"/>
        </w:rPr>
        <w:t>.</w:t>
      </w:r>
    </w:p>
    <w:p w:rsidR="00D97617" w:rsidRPr="00D97617" w:rsidRDefault="00D97617" w:rsidP="00DF52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97617">
        <w:rPr>
          <w:sz w:val="28"/>
          <w:szCs w:val="28"/>
        </w:rPr>
        <w:t>Обращаем внимание правообладателей, что для повышения качества Государственной кадастровой оценки, увеличения предсказуемости результата оценки и снижения риска ее некорректности, при наличии у правообладателя недвижимого имущества отчета об оценке рыночной стоимости этого имущества, правообладатель может предоставить копию отчета в ОГБУ «</w:t>
      </w:r>
      <w:proofErr w:type="spellStart"/>
      <w:r w:rsidRPr="00D97617">
        <w:rPr>
          <w:sz w:val="28"/>
          <w:szCs w:val="28"/>
        </w:rPr>
        <w:t>Костромаоблкадастр</w:t>
      </w:r>
      <w:proofErr w:type="spellEnd"/>
      <w:r w:rsidRPr="00D97617">
        <w:rPr>
          <w:sz w:val="28"/>
          <w:szCs w:val="28"/>
        </w:rPr>
        <w:t>-Областное БТИ».</w:t>
      </w:r>
      <w:r w:rsidR="00DF52F1">
        <w:rPr>
          <w:sz w:val="28"/>
          <w:szCs w:val="28"/>
        </w:rPr>
        <w:t xml:space="preserve"> </w:t>
      </w:r>
      <w:r w:rsidRPr="00D97617">
        <w:rPr>
          <w:sz w:val="28"/>
          <w:szCs w:val="28"/>
        </w:rPr>
        <w:t>Сведения из представленных документов будут рассматриваться и учитываться при проведении Государственной кадастровой оценки.</w:t>
      </w:r>
    </w:p>
    <w:p w:rsidR="00D97617" w:rsidRPr="00DA5C6E" w:rsidRDefault="00D97617" w:rsidP="006B4524">
      <w:pPr>
        <w:pStyle w:val="a3"/>
        <w:shd w:val="clear" w:color="auto" w:fill="FFFFFF"/>
        <w:spacing w:before="0" w:beforeAutospacing="0" w:after="384" w:afterAutospacing="0"/>
        <w:ind w:firstLine="708"/>
        <w:jc w:val="both"/>
        <w:textAlignment w:val="baseline"/>
        <w:rPr>
          <w:sz w:val="28"/>
          <w:szCs w:val="28"/>
        </w:rPr>
      </w:pPr>
      <w:r w:rsidRPr="00D97617">
        <w:rPr>
          <w:sz w:val="28"/>
          <w:szCs w:val="28"/>
        </w:rPr>
        <w:t>Декларации и копии отчетов об оценке принимаются на электронный адрес: ocenka@kobti.ru или почтовым отправлением на адрес: 156000, Кострома, улица Долматова, дом 21/30.</w:t>
      </w:r>
    </w:p>
    <w:sectPr w:rsidR="00D97617" w:rsidRPr="00DA5C6E" w:rsidSect="00C2433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4F"/>
    <w:rsid w:val="00055C59"/>
    <w:rsid w:val="000C42FC"/>
    <w:rsid w:val="001528D8"/>
    <w:rsid w:val="006B4524"/>
    <w:rsid w:val="006B5C4F"/>
    <w:rsid w:val="008121CC"/>
    <w:rsid w:val="009C4759"/>
    <w:rsid w:val="00C2433C"/>
    <w:rsid w:val="00D06EDD"/>
    <w:rsid w:val="00D97617"/>
    <w:rsid w:val="00DA5C6E"/>
    <w:rsid w:val="00DF52F1"/>
    <w:rsid w:val="00F8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C1F77-739B-40BE-9F5D-1616708B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5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5C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A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5C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475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Груздева Наталия Владимировна</dc:creator>
  <cp:keywords/>
  <dc:description/>
  <cp:lastModifiedBy>Груздева Наталия Владимировна</cp:lastModifiedBy>
  <cp:revision>5</cp:revision>
  <cp:lastPrinted>2022-05-06T06:46:00Z</cp:lastPrinted>
  <dcterms:created xsi:type="dcterms:W3CDTF">2022-05-05T08:44:00Z</dcterms:created>
  <dcterms:modified xsi:type="dcterms:W3CDTF">2022-05-06T07:17:00Z</dcterms:modified>
</cp:coreProperties>
</file>