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D6" w:rsidRPr="00E40513" w:rsidRDefault="00E37F03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b/>
          <w:bCs/>
          <w:sz w:val="28"/>
          <w:szCs w:val="28"/>
        </w:rPr>
        <w:t>Администрация Середняковского сельского поселения</w:t>
      </w:r>
      <w:r w:rsidR="00447BD6" w:rsidRPr="00E40513">
        <w:rPr>
          <w:rFonts w:ascii="Times New Roman" w:hAnsi="Times New Roman" w:cs="Times New Roman"/>
          <w:b/>
          <w:bCs/>
          <w:sz w:val="28"/>
          <w:szCs w:val="28"/>
        </w:rPr>
        <w:t xml:space="preserve"> Костромского муниципального района</w:t>
      </w:r>
      <w:r w:rsidR="00E405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BD6" w:rsidRPr="00E40513">
        <w:rPr>
          <w:rFonts w:ascii="Times New Roman" w:hAnsi="Times New Roman" w:cs="Times New Roman"/>
          <w:b/>
          <w:bCs/>
          <w:sz w:val="28"/>
          <w:szCs w:val="28"/>
        </w:rPr>
        <w:t>Костромской области информирует граждан и юридических лиц:</w:t>
      </w:r>
    </w:p>
    <w:p w:rsidR="00447BD6" w:rsidRPr="00E40513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b/>
          <w:bCs/>
          <w:sz w:val="28"/>
          <w:szCs w:val="28"/>
        </w:rPr>
        <w:t>О приёме заявлений граждан и КФХ о намерении участвовать в аукционе:</w:t>
      </w:r>
      <w:r w:rsidRPr="00E4051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</w:p>
    <w:p w:rsidR="00447BD6" w:rsidRPr="00E40513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 xml:space="preserve">- </w:t>
      </w:r>
      <w:r w:rsidR="00E37F03" w:rsidRPr="00E40513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 </w:t>
      </w:r>
      <w:r w:rsidRPr="00E40513">
        <w:rPr>
          <w:rFonts w:ascii="Times New Roman" w:hAnsi="Times New Roman" w:cs="Times New Roman"/>
          <w:sz w:val="28"/>
          <w:szCs w:val="28"/>
        </w:rPr>
        <w:t>в собственность</w:t>
      </w:r>
      <w:r w:rsidR="00E40513" w:rsidRPr="00E40513">
        <w:rPr>
          <w:rFonts w:ascii="Times New Roman" w:hAnsi="Times New Roman" w:cs="Times New Roman"/>
          <w:sz w:val="28"/>
          <w:szCs w:val="28"/>
        </w:rPr>
        <w:t>:</w:t>
      </w:r>
    </w:p>
    <w:p w:rsidR="00447BD6" w:rsidRPr="00E40513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 xml:space="preserve">- </w:t>
      </w:r>
      <w:r w:rsidR="003B2DB2">
        <w:rPr>
          <w:rFonts w:ascii="Times New Roman" w:hAnsi="Times New Roman" w:cs="Times New Roman"/>
          <w:sz w:val="28"/>
          <w:szCs w:val="28"/>
        </w:rPr>
        <w:t>земельный</w:t>
      </w:r>
      <w:r w:rsidR="00E37F03" w:rsidRPr="00E40513">
        <w:rPr>
          <w:rFonts w:ascii="Times New Roman" w:hAnsi="Times New Roman" w:cs="Times New Roman"/>
          <w:sz w:val="28"/>
          <w:szCs w:val="28"/>
        </w:rPr>
        <w:t xml:space="preserve"> участок с кадастровым номером 44:07:110</w:t>
      </w:r>
      <w:r w:rsidR="003B2DB2">
        <w:rPr>
          <w:rFonts w:ascii="Times New Roman" w:hAnsi="Times New Roman" w:cs="Times New Roman"/>
          <w:sz w:val="28"/>
          <w:szCs w:val="28"/>
        </w:rPr>
        <w:t>301</w:t>
      </w:r>
      <w:r w:rsidR="00E37F03" w:rsidRPr="00E40513">
        <w:rPr>
          <w:rFonts w:ascii="Times New Roman" w:hAnsi="Times New Roman" w:cs="Times New Roman"/>
          <w:sz w:val="28"/>
          <w:szCs w:val="28"/>
        </w:rPr>
        <w:t>:</w:t>
      </w:r>
      <w:r w:rsidR="003B2DB2">
        <w:rPr>
          <w:rFonts w:ascii="Times New Roman" w:hAnsi="Times New Roman" w:cs="Times New Roman"/>
          <w:sz w:val="28"/>
          <w:szCs w:val="28"/>
        </w:rPr>
        <w:t>315</w:t>
      </w:r>
      <w:r w:rsidRPr="00E4051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B2DB2">
        <w:rPr>
          <w:rFonts w:ascii="Times New Roman" w:hAnsi="Times New Roman" w:cs="Times New Roman"/>
          <w:sz w:val="28"/>
          <w:szCs w:val="28"/>
        </w:rPr>
        <w:t>670</w:t>
      </w:r>
      <w:r w:rsidRPr="00E4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5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40513">
        <w:rPr>
          <w:rFonts w:ascii="Times New Roman" w:hAnsi="Times New Roman" w:cs="Times New Roman"/>
          <w:sz w:val="28"/>
          <w:szCs w:val="28"/>
        </w:rPr>
        <w:t xml:space="preserve">., местоположение: Костромская область, Костромской район, </w:t>
      </w:r>
      <w:r w:rsidR="00E37F03" w:rsidRPr="00E40513">
        <w:rPr>
          <w:rFonts w:ascii="Times New Roman" w:hAnsi="Times New Roman" w:cs="Times New Roman"/>
          <w:sz w:val="28"/>
          <w:szCs w:val="28"/>
        </w:rPr>
        <w:t xml:space="preserve">д. </w:t>
      </w:r>
      <w:r w:rsidR="003B2DB2">
        <w:rPr>
          <w:rFonts w:ascii="Times New Roman" w:hAnsi="Times New Roman" w:cs="Times New Roman"/>
          <w:sz w:val="28"/>
          <w:szCs w:val="28"/>
        </w:rPr>
        <w:t>Лежнево</w:t>
      </w:r>
      <w:r w:rsidR="00E37F03" w:rsidRPr="00E40513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наименование вида разрешенного использования – для ведения личного подсобного хозяйства</w:t>
      </w:r>
      <w:r w:rsidR="00E40513" w:rsidRPr="00E40513">
        <w:rPr>
          <w:rFonts w:ascii="Times New Roman" w:hAnsi="Times New Roman" w:cs="Times New Roman"/>
          <w:sz w:val="28"/>
          <w:szCs w:val="28"/>
        </w:rPr>
        <w:t>;</w:t>
      </w:r>
    </w:p>
    <w:p w:rsidR="00E40513" w:rsidRPr="00E40513" w:rsidRDefault="00E40513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>- земельный участок с кадастровым номером 44:07:110</w:t>
      </w:r>
      <w:r w:rsidR="003B2DB2">
        <w:rPr>
          <w:rFonts w:ascii="Times New Roman" w:hAnsi="Times New Roman" w:cs="Times New Roman"/>
          <w:sz w:val="28"/>
          <w:szCs w:val="28"/>
        </w:rPr>
        <w:t>301:79</w:t>
      </w:r>
      <w:r w:rsidRPr="00E40513">
        <w:rPr>
          <w:rFonts w:ascii="Times New Roman" w:hAnsi="Times New Roman" w:cs="Times New Roman"/>
          <w:sz w:val="28"/>
          <w:szCs w:val="28"/>
        </w:rPr>
        <w:t xml:space="preserve"> площадью 8</w:t>
      </w:r>
      <w:r w:rsidR="003B2DB2">
        <w:rPr>
          <w:rFonts w:ascii="Times New Roman" w:hAnsi="Times New Roman" w:cs="Times New Roman"/>
          <w:sz w:val="28"/>
          <w:szCs w:val="28"/>
        </w:rPr>
        <w:t>00</w:t>
      </w:r>
      <w:r w:rsidRPr="00E40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51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40513">
        <w:rPr>
          <w:rFonts w:ascii="Times New Roman" w:hAnsi="Times New Roman" w:cs="Times New Roman"/>
          <w:sz w:val="28"/>
          <w:szCs w:val="28"/>
        </w:rPr>
        <w:t xml:space="preserve">., местоположение установлено относительно ориентира, расположенного </w:t>
      </w:r>
      <w:r w:rsidR="003B2DB2">
        <w:rPr>
          <w:rFonts w:ascii="Times New Roman" w:hAnsi="Times New Roman" w:cs="Times New Roman"/>
          <w:sz w:val="28"/>
          <w:szCs w:val="28"/>
        </w:rPr>
        <w:t>за пределами участка, ориентир д. 13, участок находится примерно в 165 метрах по направлению на север, п</w:t>
      </w:r>
      <w:r w:rsidRPr="00E40513">
        <w:rPr>
          <w:rFonts w:ascii="Times New Roman" w:hAnsi="Times New Roman" w:cs="Times New Roman"/>
          <w:sz w:val="28"/>
          <w:szCs w:val="28"/>
        </w:rPr>
        <w:t xml:space="preserve">очтовый адрес ориентира: Костромская область, Костромской район, </w:t>
      </w:r>
      <w:r w:rsidR="003B2DB2">
        <w:rPr>
          <w:rFonts w:ascii="Times New Roman" w:hAnsi="Times New Roman" w:cs="Times New Roman"/>
          <w:sz w:val="28"/>
          <w:szCs w:val="28"/>
        </w:rPr>
        <w:t xml:space="preserve">Середняковское с/п, </w:t>
      </w:r>
      <w:r w:rsidRPr="00E40513">
        <w:rPr>
          <w:rFonts w:ascii="Times New Roman" w:hAnsi="Times New Roman" w:cs="Times New Roman"/>
          <w:sz w:val="28"/>
          <w:szCs w:val="28"/>
        </w:rPr>
        <w:t xml:space="preserve">д. </w:t>
      </w:r>
      <w:r w:rsidR="003B2DB2">
        <w:rPr>
          <w:rFonts w:ascii="Times New Roman" w:hAnsi="Times New Roman" w:cs="Times New Roman"/>
          <w:sz w:val="28"/>
          <w:szCs w:val="28"/>
        </w:rPr>
        <w:t>Лежнево</w:t>
      </w:r>
      <w:r w:rsidRPr="00E40513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наименование вида разрешенного использования – для ведения ли</w:t>
      </w:r>
      <w:bookmarkStart w:id="0" w:name="_GoBack"/>
      <w:bookmarkEnd w:id="0"/>
      <w:r w:rsidRPr="00E40513">
        <w:rPr>
          <w:rFonts w:ascii="Times New Roman" w:hAnsi="Times New Roman" w:cs="Times New Roman"/>
          <w:sz w:val="28"/>
          <w:szCs w:val="28"/>
        </w:rPr>
        <w:t>чного подсобного хозяйства;</w:t>
      </w:r>
    </w:p>
    <w:p w:rsidR="00447BD6" w:rsidRDefault="00447BD6" w:rsidP="00E405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13">
        <w:rPr>
          <w:rFonts w:ascii="Times New Roman" w:hAnsi="Times New Roman" w:cs="Times New Roman"/>
          <w:sz w:val="28"/>
          <w:szCs w:val="28"/>
        </w:rPr>
        <w:t> </w:t>
      </w:r>
      <w:r w:rsidR="00E40513">
        <w:rPr>
          <w:rFonts w:ascii="Times New Roman" w:hAnsi="Times New Roman" w:cs="Times New Roman"/>
          <w:sz w:val="28"/>
          <w:szCs w:val="28"/>
        </w:rPr>
        <w:t>З</w:t>
      </w:r>
      <w:r w:rsidRPr="00E40513">
        <w:rPr>
          <w:rFonts w:ascii="Times New Roman" w:hAnsi="Times New Roman" w:cs="Times New Roman"/>
          <w:sz w:val="28"/>
          <w:szCs w:val="28"/>
        </w:rPr>
        <w:t>а инф</w:t>
      </w:r>
      <w:r w:rsidR="00E40513">
        <w:rPr>
          <w:rFonts w:ascii="Times New Roman" w:hAnsi="Times New Roman" w:cs="Times New Roman"/>
          <w:sz w:val="28"/>
          <w:szCs w:val="28"/>
        </w:rPr>
        <w:t>ормацией обращаться по адресу:</w:t>
      </w:r>
      <w:r w:rsidR="00E40513" w:rsidRPr="00E40513">
        <w:rPr>
          <w:rFonts w:ascii="Times New Roman" w:hAnsi="Times New Roman" w:cs="Times New Roman"/>
          <w:sz w:val="28"/>
          <w:szCs w:val="28"/>
        </w:rPr>
        <w:t xml:space="preserve"> Костромская область, Костромской район, д. Середняя, ул. Центральная, д. 1, понедельник-пятница </w:t>
      </w:r>
      <w:r w:rsidRPr="00E40513">
        <w:rPr>
          <w:rFonts w:ascii="Times New Roman" w:hAnsi="Times New Roman" w:cs="Times New Roman"/>
          <w:sz w:val="28"/>
          <w:szCs w:val="28"/>
        </w:rPr>
        <w:t>с 09-</w:t>
      </w:r>
      <w:r w:rsidR="00E40513" w:rsidRPr="00E40513">
        <w:rPr>
          <w:rFonts w:ascii="Times New Roman" w:hAnsi="Times New Roman" w:cs="Times New Roman"/>
          <w:sz w:val="28"/>
          <w:szCs w:val="28"/>
        </w:rPr>
        <w:t>30</w:t>
      </w:r>
      <w:r w:rsidRPr="00E40513">
        <w:rPr>
          <w:rFonts w:ascii="Times New Roman" w:hAnsi="Times New Roman" w:cs="Times New Roman"/>
          <w:sz w:val="28"/>
          <w:szCs w:val="28"/>
        </w:rPr>
        <w:t xml:space="preserve"> до 12-</w:t>
      </w:r>
      <w:r w:rsidR="00E40513" w:rsidRPr="00E40513">
        <w:rPr>
          <w:rFonts w:ascii="Times New Roman" w:hAnsi="Times New Roman" w:cs="Times New Roman"/>
          <w:sz w:val="28"/>
          <w:szCs w:val="28"/>
        </w:rPr>
        <w:t>3</w:t>
      </w:r>
      <w:r w:rsidRPr="00E40513">
        <w:rPr>
          <w:rFonts w:ascii="Times New Roman" w:hAnsi="Times New Roman" w:cs="Times New Roman"/>
          <w:sz w:val="28"/>
          <w:szCs w:val="28"/>
        </w:rPr>
        <w:t>0</w:t>
      </w:r>
      <w:r w:rsidR="00E40513" w:rsidRPr="00E40513">
        <w:rPr>
          <w:rFonts w:ascii="Times New Roman" w:hAnsi="Times New Roman" w:cs="Times New Roman"/>
          <w:sz w:val="28"/>
          <w:szCs w:val="28"/>
        </w:rPr>
        <w:t xml:space="preserve">, с 13.30 до 16.30, </w:t>
      </w:r>
      <w:r w:rsidRPr="00E40513">
        <w:rPr>
          <w:rFonts w:ascii="Times New Roman" w:hAnsi="Times New Roman" w:cs="Times New Roman"/>
          <w:sz w:val="28"/>
          <w:szCs w:val="28"/>
        </w:rPr>
        <w:t xml:space="preserve">тел. (4942) </w:t>
      </w:r>
      <w:r w:rsidR="00E40513" w:rsidRPr="00E40513">
        <w:rPr>
          <w:rFonts w:ascii="Times New Roman" w:hAnsi="Times New Roman" w:cs="Times New Roman"/>
          <w:sz w:val="28"/>
          <w:szCs w:val="28"/>
        </w:rPr>
        <w:t>652-788</w:t>
      </w:r>
      <w:r w:rsidRPr="00E40513">
        <w:rPr>
          <w:rFonts w:ascii="Times New Roman" w:hAnsi="Times New Roman" w:cs="Times New Roman"/>
          <w:sz w:val="28"/>
          <w:szCs w:val="28"/>
        </w:rPr>
        <w:t>.</w:t>
      </w:r>
    </w:p>
    <w:p w:rsidR="000E64E9" w:rsidRDefault="000E64E9" w:rsidP="000E64E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64E9" w:rsidRDefault="000E64E9" w:rsidP="000E64E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16.06.2023 г.             Администрация Середняковского сельского поселения</w:t>
      </w:r>
    </w:p>
    <w:p w:rsidR="000E64E9" w:rsidRDefault="000E64E9" w:rsidP="000E64E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Костромского муниципального района </w:t>
      </w:r>
    </w:p>
    <w:p w:rsidR="000E64E9" w:rsidRPr="00E40513" w:rsidRDefault="000E64E9" w:rsidP="000E64E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7210B9" w:rsidRDefault="007210B9"/>
    <w:sectPr w:rsidR="0072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B0"/>
    <w:rsid w:val="000E64E9"/>
    <w:rsid w:val="003B2DB2"/>
    <w:rsid w:val="0044657D"/>
    <w:rsid w:val="00447BD6"/>
    <w:rsid w:val="00462085"/>
    <w:rsid w:val="004D3548"/>
    <w:rsid w:val="005F2EB0"/>
    <w:rsid w:val="007210B9"/>
    <w:rsid w:val="00E37F03"/>
    <w:rsid w:val="00E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344D"/>
  <w15:chartTrackingRefBased/>
  <w15:docId w15:val="{4F55067C-F87B-498C-BD7C-BDAC8311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1111</cp:lastModifiedBy>
  <cp:revision>6</cp:revision>
  <dcterms:created xsi:type="dcterms:W3CDTF">2023-06-16T08:21:00Z</dcterms:created>
  <dcterms:modified xsi:type="dcterms:W3CDTF">2023-06-16T11:08:00Z</dcterms:modified>
</cp:coreProperties>
</file>