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03E1BBBF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="002A1BE5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A1BE5">
        <w:rPr>
          <w:rFonts w:ascii="Times New Roman" w:eastAsia="Calibri" w:hAnsi="Times New Roman" w:cs="Times New Roman"/>
          <w:b/>
          <w:bCs/>
          <w:sz w:val="28"/>
          <w:szCs w:val="28"/>
        </w:rPr>
        <w:t>15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д. 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Середняя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2A1B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пер. Садовый, д. 6,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284AEAA3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Середняковского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2A1BE5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2A1BE5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2A1BE5">
        <w:rPr>
          <w:rFonts w:ascii="Times New Roman" w:eastAsia="Calibri" w:hAnsi="Times New Roman" w:cs="Times New Roman"/>
          <w:bCs/>
          <w:sz w:val="28"/>
          <w:szCs w:val="28"/>
        </w:rPr>
        <w:t>362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кв.м., расположенного по адресу: Костромская область, Костромской район, д.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Середняя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A1BE5">
        <w:rPr>
          <w:rFonts w:ascii="Times New Roman" w:eastAsia="Calibri" w:hAnsi="Times New Roman" w:cs="Times New Roman"/>
          <w:bCs/>
          <w:sz w:val="28"/>
          <w:szCs w:val="28"/>
        </w:rPr>
        <w:t xml:space="preserve">пер. Садовый, д. 6,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находящегося в муниципальной собственности. </w:t>
      </w:r>
    </w:p>
    <w:p w14:paraId="5D671395" w14:textId="169A188F" w:rsidR="00C723F1" w:rsidRPr="00C723F1" w:rsidRDefault="00A03D19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3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до окончания срока подачи заявок не была подана ни одна заявка на участие в аукционе на право заключения договора купли-продажи земельного участка в электронной форме</w:t>
      </w:r>
      <w:r>
        <w:rPr>
          <w:rFonts w:ascii="Times New Roman" w:eastAsia="Calibri" w:hAnsi="Times New Roman" w:cs="Times New Roman"/>
          <w:sz w:val="28"/>
          <w:szCs w:val="28"/>
        </w:rPr>
        <w:t>, а</w:t>
      </w:r>
      <w:r w:rsidR="00914490" w:rsidRPr="00914490">
        <w:rPr>
          <w:rFonts w:ascii="Times New Roman" w:eastAsia="Calibri" w:hAnsi="Times New Roman" w:cs="Times New Roman"/>
          <w:sz w:val="28"/>
          <w:szCs w:val="28"/>
        </w:rPr>
        <w:t>укцион</w:t>
      </w:r>
      <w:r w:rsidR="00914490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="00914490"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0" w:name="_Hlk145059721"/>
      <w:r w:rsidR="00914490"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1" w:name="_Hlk147917188"/>
      <w:r w:rsidR="00914490"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2A1BE5">
        <w:rPr>
          <w:rFonts w:ascii="Times New Roman" w:eastAsia="Calibri" w:hAnsi="Times New Roman" w:cs="Times New Roman"/>
          <w:bCs/>
          <w:sz w:val="28"/>
          <w:szCs w:val="28"/>
        </w:rPr>
        <w:t>106</w:t>
      </w:r>
      <w:r w:rsidR="00914490"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2A1BE5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="00914490"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2A1BE5">
        <w:rPr>
          <w:rFonts w:ascii="Times New Roman" w:eastAsia="Calibri" w:hAnsi="Times New Roman" w:cs="Times New Roman"/>
          <w:bCs/>
          <w:sz w:val="28"/>
          <w:szCs w:val="28"/>
        </w:rPr>
        <w:t>362</w:t>
      </w:r>
      <w:r w:rsidR="00914490"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кв.м., расположенного по адресу: </w:t>
      </w:r>
      <w:bookmarkStart w:id="2" w:name="_Hlk145062604"/>
      <w:r w:rsidR="00914490"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д. </w:t>
      </w:r>
      <w:r w:rsidR="002A1BE5">
        <w:rPr>
          <w:rFonts w:ascii="Times New Roman" w:eastAsia="Calibri" w:hAnsi="Times New Roman" w:cs="Times New Roman"/>
          <w:bCs/>
          <w:sz w:val="28"/>
          <w:szCs w:val="28"/>
        </w:rPr>
        <w:t>Середняя, пер. Садовый, д. 6</w:t>
      </w:r>
      <w:r w:rsidR="00914490"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bookmarkEnd w:id="0"/>
      <w:bookmarkEnd w:id="1"/>
      <w:bookmarkEnd w:id="2"/>
      <w:r w:rsidR="00914490" w:rsidRPr="00914490">
        <w:rPr>
          <w:rFonts w:ascii="Times New Roman" w:eastAsia="Calibri" w:hAnsi="Times New Roman" w:cs="Times New Roman"/>
          <w:bCs/>
          <w:sz w:val="28"/>
          <w:szCs w:val="28"/>
        </w:rPr>
        <w:t>вид разрешенного использования – для ведения личного подсобного хозяйства, категория земель – земли населенных пунктов,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="00914490"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 w:rsidR="0091449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14490"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="00914490"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Середняковского сельского поселения Костромского муниципального района Костромской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14.06</w:t>
      </w:r>
      <w:r w:rsidR="00C723F1">
        <w:rPr>
          <w:rFonts w:ascii="Times New Roman" w:eastAsia="Calibri" w:hAnsi="Times New Roman" w:cs="Times New Roman"/>
          <w:sz w:val="28"/>
          <w:szCs w:val="28"/>
        </w:rPr>
        <w:t>.2024</w:t>
      </w:r>
      <w:r w:rsidR="0091449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63</w:t>
      </w:r>
      <w:r w:rsidR="00914490" w:rsidRPr="00914490">
        <w:rPr>
          <w:rFonts w:ascii="Times New Roman" w:eastAsia="Calibri" w:hAnsi="Times New Roman" w:cs="Times New Roman"/>
          <w:sz w:val="28"/>
          <w:szCs w:val="28"/>
        </w:rPr>
        <w:t>, признан несостоявшимся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A1BE5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соответствии с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2A1BE5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39.12 Земельного кодекса 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Середняковского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2A1BE5"/>
    <w:rsid w:val="003A5BEA"/>
    <w:rsid w:val="00500851"/>
    <w:rsid w:val="00914490"/>
    <w:rsid w:val="00A03D19"/>
    <w:rsid w:val="00A24D07"/>
    <w:rsid w:val="00B20233"/>
    <w:rsid w:val="00C723F1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7</cp:revision>
  <cp:lastPrinted>2024-05-20T06:25:00Z</cp:lastPrinted>
  <dcterms:created xsi:type="dcterms:W3CDTF">2023-10-11T08:39:00Z</dcterms:created>
  <dcterms:modified xsi:type="dcterms:W3CDTF">2024-07-15T12:56:00Z</dcterms:modified>
</cp:coreProperties>
</file>