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82C2E" w14:textId="008434DF" w:rsidR="00914B3B" w:rsidRPr="00CA2E6B" w:rsidRDefault="00B03A8A" w:rsidP="00914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5878">
        <w:rPr>
          <w:rFonts w:ascii="Times New Roman" w:hAnsi="Times New Roman" w:cs="Times New Roman"/>
          <w:sz w:val="28"/>
          <w:szCs w:val="28"/>
        </w:rPr>
        <w:t>Р</w:t>
      </w:r>
      <w:r w:rsidR="00DF7932" w:rsidRPr="00B03A8A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B3B" w:rsidRPr="00CA2E6B">
        <w:rPr>
          <w:rFonts w:ascii="Times New Roman" w:hAnsi="Times New Roman" w:cs="Times New Roman"/>
          <w:sz w:val="28"/>
          <w:szCs w:val="28"/>
        </w:rPr>
        <w:t xml:space="preserve">Конституционный Суд </w:t>
      </w:r>
      <w:r w:rsidR="00914B3B">
        <w:rPr>
          <w:rFonts w:ascii="Times New Roman" w:hAnsi="Times New Roman" w:cs="Times New Roman"/>
          <w:sz w:val="28"/>
          <w:szCs w:val="28"/>
        </w:rPr>
        <w:t>РФ в Постановлении</w:t>
      </w:r>
      <w:r w:rsidR="00914B3B" w:rsidRPr="00CA2E6B">
        <w:rPr>
          <w:rFonts w:ascii="Times New Roman" w:hAnsi="Times New Roman" w:cs="Times New Roman"/>
          <w:sz w:val="28"/>
          <w:szCs w:val="28"/>
        </w:rPr>
        <w:t xml:space="preserve"> </w:t>
      </w:r>
      <w:r w:rsidR="00914B3B">
        <w:rPr>
          <w:rFonts w:ascii="Times New Roman" w:hAnsi="Times New Roman" w:cs="Times New Roman"/>
          <w:sz w:val="28"/>
          <w:szCs w:val="28"/>
        </w:rPr>
        <w:t>от 04.12.2023 №</w:t>
      </w:r>
      <w:r w:rsidR="00914B3B" w:rsidRPr="00CA2E6B">
        <w:rPr>
          <w:rFonts w:ascii="Times New Roman" w:hAnsi="Times New Roman" w:cs="Times New Roman"/>
          <w:sz w:val="28"/>
          <w:szCs w:val="28"/>
        </w:rPr>
        <w:t xml:space="preserve"> 55-П</w:t>
      </w:r>
      <w:r w:rsidR="00914B3B">
        <w:rPr>
          <w:rFonts w:ascii="Times New Roman" w:hAnsi="Times New Roman" w:cs="Times New Roman"/>
          <w:sz w:val="28"/>
          <w:szCs w:val="28"/>
        </w:rPr>
        <w:t xml:space="preserve"> «</w:t>
      </w:r>
      <w:r w:rsidR="00914B3B" w:rsidRPr="00CA2E6B">
        <w:rPr>
          <w:rFonts w:ascii="Times New Roman" w:hAnsi="Times New Roman" w:cs="Times New Roman"/>
          <w:sz w:val="28"/>
          <w:szCs w:val="28"/>
        </w:rPr>
        <w:t>По делу о проверке конституционности пункта 1 статьи 231 Гражданского кодекса Российской Федерации в связи с жалобой городского округа Архангел</w:t>
      </w:r>
      <w:r w:rsidR="00914B3B">
        <w:rPr>
          <w:rFonts w:ascii="Times New Roman" w:hAnsi="Times New Roman" w:cs="Times New Roman"/>
          <w:sz w:val="28"/>
          <w:szCs w:val="28"/>
        </w:rPr>
        <w:t xml:space="preserve">ьской области «Город Новодвинск» </w:t>
      </w:r>
      <w:r w:rsidR="00914B3B" w:rsidRPr="00CA2E6B">
        <w:rPr>
          <w:rFonts w:ascii="Times New Roman" w:hAnsi="Times New Roman" w:cs="Times New Roman"/>
          <w:sz w:val="28"/>
          <w:szCs w:val="28"/>
        </w:rPr>
        <w:t>подтвердил невозможность использования пункта 1 статьи 231 ГК РФ для переложения на бюджеты муниципальных образований расходов на животных, отловленных и содержащихся в рамках осуществляемой за счет средств бюджета субъекта РФ деятельности по обращению с животными без владельцев</w:t>
      </w:r>
      <w:r w:rsidR="00914B3B">
        <w:rPr>
          <w:rFonts w:ascii="Times New Roman" w:hAnsi="Times New Roman" w:cs="Times New Roman"/>
          <w:sz w:val="28"/>
          <w:szCs w:val="28"/>
        </w:rPr>
        <w:t>.</w:t>
      </w:r>
    </w:p>
    <w:p w14:paraId="7A73B2AE" w14:textId="77777777" w:rsidR="00914B3B" w:rsidRPr="00CA2E6B" w:rsidRDefault="00914B3B" w:rsidP="00914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E6B">
        <w:rPr>
          <w:rFonts w:ascii="Times New Roman" w:hAnsi="Times New Roman" w:cs="Times New Roman"/>
          <w:sz w:val="28"/>
          <w:szCs w:val="28"/>
        </w:rPr>
        <w:t>Пункт 1 статьи 231 ГК РФ признан не противоречащим Конституции РФ, поскольку по своему конституционно-правовому смыслу он не предполагает его применения в качестве основания для отнесения животных, отловленных и содержащихся в рамках осуществляемой за счет средств бюджета субъекта РФ деятельности по обращению с животными без владельцев, к муниципальной собственности в целях решения вопроса о взыскании с муниципального образования денежных средств в размере расходов, понесенных на таких животных по истечении шести месяцев после их отлова.</w:t>
      </w:r>
    </w:p>
    <w:p w14:paraId="439AB279" w14:textId="77777777" w:rsidR="00914B3B" w:rsidRDefault="00914B3B" w:rsidP="00914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E6B">
        <w:rPr>
          <w:rFonts w:ascii="Times New Roman" w:hAnsi="Times New Roman" w:cs="Times New Roman"/>
          <w:sz w:val="28"/>
          <w:szCs w:val="28"/>
        </w:rPr>
        <w:t>Суд, в частности, указал, что уста</w:t>
      </w:r>
      <w:r>
        <w:rPr>
          <w:rFonts w:ascii="Times New Roman" w:hAnsi="Times New Roman" w:cs="Times New Roman"/>
          <w:sz w:val="28"/>
          <w:szCs w:val="28"/>
        </w:rPr>
        <w:t>новленный в Федеральном законе «</w:t>
      </w:r>
      <w:r w:rsidRPr="00CA2E6B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A2E6B">
        <w:rPr>
          <w:rFonts w:ascii="Times New Roman" w:hAnsi="Times New Roman" w:cs="Times New Roman"/>
          <w:sz w:val="28"/>
          <w:szCs w:val="28"/>
        </w:rPr>
        <w:t xml:space="preserve"> механизм осуществления органами публичной власти деятельности в области обращения с животными без владельцев, содержащий конкретные меры, направленные прежде всего на обеспечение общественной безопасности и на формирование в обществе ответственного отношения к животным, напрямую не связан с предусмотренным пунктом 1 статьи 231 ГК РФ правилом о поступлении в муниципальную собственность безнадзорных животных и в принципе не затрагивает вопросов приобретения публично-правовыми образованиями права собственности на отловленных животных без владельцев. Это правило - в системе регулирования вопросов разграничения полномочий органов публичной власти в данной сфере - не может пониматься в качестве подменяющего, в том числе по истечении шести месяцев с момента задержания животного, действие специальных норм, посвященных обращению с животными без владельцев. Иное толкование ставило бы под угрозу определенность в том, что касается обращения с такими животными.</w:t>
      </w:r>
    </w:p>
    <w:p w14:paraId="20BDB023" w14:textId="77777777" w:rsidR="00C361F9" w:rsidRDefault="00C361F9" w:rsidP="00C035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1B02F0" w14:textId="21AD8546" w:rsidR="00914B3B" w:rsidRDefault="00B03A8A" w:rsidP="00914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5878">
        <w:rPr>
          <w:rFonts w:ascii="Times New Roman" w:hAnsi="Times New Roman" w:cs="Times New Roman"/>
          <w:sz w:val="28"/>
          <w:szCs w:val="28"/>
        </w:rPr>
        <w:t>Р</w:t>
      </w:r>
      <w:r w:rsidRPr="00B03A8A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 w:rsidR="00C035DC">
        <w:rPr>
          <w:rFonts w:ascii="Times New Roman" w:hAnsi="Times New Roman" w:cs="Times New Roman"/>
          <w:sz w:val="28"/>
          <w:szCs w:val="28"/>
        </w:rPr>
        <w:t xml:space="preserve"> </w:t>
      </w:r>
      <w:r w:rsidR="00914B3B">
        <w:rPr>
          <w:rFonts w:ascii="Times New Roman" w:hAnsi="Times New Roman" w:cs="Times New Roman"/>
          <w:sz w:val="28"/>
          <w:szCs w:val="28"/>
        </w:rPr>
        <w:t xml:space="preserve">«Согласно </w:t>
      </w:r>
      <w:r w:rsidR="00914B3B" w:rsidRPr="00CA2E6B">
        <w:rPr>
          <w:rFonts w:ascii="Times New Roman" w:hAnsi="Times New Roman" w:cs="Times New Roman"/>
          <w:sz w:val="28"/>
          <w:szCs w:val="28"/>
        </w:rPr>
        <w:t>Приказ</w:t>
      </w:r>
      <w:r w:rsidR="00914B3B">
        <w:rPr>
          <w:rFonts w:ascii="Times New Roman" w:hAnsi="Times New Roman" w:cs="Times New Roman"/>
          <w:sz w:val="28"/>
          <w:szCs w:val="28"/>
        </w:rPr>
        <w:t>у Минтруда России от 24.10.2023 №</w:t>
      </w:r>
      <w:r w:rsidR="00914B3B" w:rsidRPr="00CA2E6B">
        <w:rPr>
          <w:rFonts w:ascii="Times New Roman" w:hAnsi="Times New Roman" w:cs="Times New Roman"/>
          <w:sz w:val="28"/>
          <w:szCs w:val="28"/>
        </w:rPr>
        <w:t xml:space="preserve"> 775н</w:t>
      </w:r>
      <w:r w:rsidR="00914B3B">
        <w:rPr>
          <w:rFonts w:ascii="Times New Roman" w:hAnsi="Times New Roman" w:cs="Times New Roman"/>
          <w:sz w:val="28"/>
          <w:szCs w:val="28"/>
        </w:rPr>
        <w:t xml:space="preserve"> «</w:t>
      </w:r>
      <w:r w:rsidR="00914B3B" w:rsidRPr="00CA2E6B">
        <w:rPr>
          <w:rFonts w:ascii="Times New Roman" w:hAnsi="Times New Roman" w:cs="Times New Roman"/>
          <w:sz w:val="28"/>
          <w:szCs w:val="28"/>
        </w:rPr>
        <w:t>Об утвержден</w:t>
      </w:r>
      <w:r w:rsidR="00914B3B"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="00914B3B" w:rsidRPr="00CA2E6B">
        <w:rPr>
          <w:rFonts w:ascii="Times New Roman" w:hAnsi="Times New Roman" w:cs="Times New Roman"/>
          <w:sz w:val="28"/>
          <w:szCs w:val="28"/>
        </w:rPr>
        <w:t>Специалист в области инженерно-экологических изысканий для градостроительной деятельност</w:t>
      </w:r>
      <w:r w:rsidR="00914B3B">
        <w:rPr>
          <w:rFonts w:ascii="Times New Roman" w:hAnsi="Times New Roman" w:cs="Times New Roman"/>
          <w:sz w:val="28"/>
          <w:szCs w:val="28"/>
        </w:rPr>
        <w:t>и», з</w:t>
      </w:r>
      <w:r w:rsidR="00914B3B" w:rsidRPr="00CA2E6B">
        <w:rPr>
          <w:rFonts w:ascii="Times New Roman" w:hAnsi="Times New Roman" w:cs="Times New Roman"/>
          <w:sz w:val="28"/>
          <w:szCs w:val="28"/>
        </w:rPr>
        <w:t>арегистрирован</w:t>
      </w:r>
      <w:r w:rsidR="00914B3B">
        <w:rPr>
          <w:rFonts w:ascii="Times New Roman" w:hAnsi="Times New Roman" w:cs="Times New Roman"/>
          <w:sz w:val="28"/>
          <w:szCs w:val="28"/>
        </w:rPr>
        <w:t>н</w:t>
      </w:r>
      <w:r w:rsidR="00914B3B" w:rsidRPr="00CA2E6B">
        <w:rPr>
          <w:rFonts w:ascii="Times New Roman" w:hAnsi="Times New Roman" w:cs="Times New Roman"/>
          <w:sz w:val="28"/>
          <w:szCs w:val="28"/>
        </w:rPr>
        <w:t>о</w:t>
      </w:r>
      <w:r w:rsidR="00914B3B">
        <w:rPr>
          <w:rFonts w:ascii="Times New Roman" w:hAnsi="Times New Roman" w:cs="Times New Roman"/>
          <w:sz w:val="28"/>
          <w:szCs w:val="28"/>
        </w:rPr>
        <w:t>му в Минюсте России 28.11.2023 № 76141, с 1 сентября 2024 года</w:t>
      </w:r>
      <w:r w:rsidR="00914B3B" w:rsidRPr="00CA2E6B">
        <w:rPr>
          <w:rFonts w:ascii="Times New Roman" w:hAnsi="Times New Roman" w:cs="Times New Roman"/>
          <w:sz w:val="28"/>
          <w:szCs w:val="28"/>
        </w:rPr>
        <w:t xml:space="preserve"> ввод</w:t>
      </w:r>
      <w:r w:rsidR="00914B3B">
        <w:rPr>
          <w:rFonts w:ascii="Times New Roman" w:hAnsi="Times New Roman" w:cs="Times New Roman"/>
          <w:sz w:val="28"/>
          <w:szCs w:val="28"/>
        </w:rPr>
        <w:t>ится профессиональный стандарт «</w:t>
      </w:r>
      <w:r w:rsidR="00914B3B" w:rsidRPr="00CA2E6B">
        <w:rPr>
          <w:rFonts w:ascii="Times New Roman" w:hAnsi="Times New Roman" w:cs="Times New Roman"/>
          <w:sz w:val="28"/>
          <w:szCs w:val="28"/>
        </w:rPr>
        <w:t>Специалист в области инженерно-экологических изысканий для</w:t>
      </w:r>
      <w:r w:rsidR="00914B3B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деятельности».</w:t>
      </w:r>
    </w:p>
    <w:p w14:paraId="2F4C6AF5" w14:textId="77777777" w:rsidR="00914B3B" w:rsidRDefault="00914B3B" w:rsidP="00914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E6B">
        <w:rPr>
          <w:rFonts w:ascii="Times New Roman" w:hAnsi="Times New Roman" w:cs="Times New Roman"/>
          <w:sz w:val="28"/>
          <w:szCs w:val="28"/>
        </w:rPr>
        <w:lastRenderedPageBreak/>
        <w:t>Целью профессиональной деятельности данных специалистов является проведение инженерно-экологических изысканий для градостроительной деятельности.</w:t>
      </w:r>
    </w:p>
    <w:p w14:paraId="21B01492" w14:textId="77777777" w:rsidR="00914B3B" w:rsidRDefault="00914B3B" w:rsidP="00914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E6B">
        <w:rPr>
          <w:rFonts w:ascii="Times New Roman" w:hAnsi="Times New Roman" w:cs="Times New Roman"/>
          <w:sz w:val="28"/>
          <w:szCs w:val="28"/>
        </w:rPr>
        <w:t>Приводится описание трудовых функций, устанавливаются требования к образованию и обучению, к опыту практической работы, другие характеристики.</w:t>
      </w:r>
    </w:p>
    <w:p w14:paraId="7B11D72A" w14:textId="77777777" w:rsidR="00914B3B" w:rsidRDefault="00914B3B" w:rsidP="00914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E6B">
        <w:rPr>
          <w:rFonts w:ascii="Times New Roman" w:hAnsi="Times New Roman" w:cs="Times New Roman"/>
          <w:sz w:val="28"/>
          <w:szCs w:val="28"/>
        </w:rPr>
        <w:t>Настоящий приказ действует до 1 сентября 2030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A2E6B">
        <w:rPr>
          <w:rFonts w:ascii="Times New Roman" w:hAnsi="Times New Roman" w:cs="Times New Roman"/>
          <w:sz w:val="28"/>
          <w:szCs w:val="28"/>
        </w:rPr>
        <w:t>.</w:t>
      </w:r>
    </w:p>
    <w:p w14:paraId="767853F3" w14:textId="77777777" w:rsidR="00620676" w:rsidRDefault="00620676" w:rsidP="00914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398E7D" w14:textId="2FADFEF7" w:rsidR="00914B3B" w:rsidRPr="00CA2E6B" w:rsidRDefault="00C035DC" w:rsidP="00914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A5878">
        <w:rPr>
          <w:rFonts w:ascii="Times New Roman" w:hAnsi="Times New Roman" w:cs="Times New Roman"/>
          <w:sz w:val="28"/>
          <w:szCs w:val="28"/>
        </w:rPr>
        <w:t>Р</w:t>
      </w:r>
      <w:r w:rsidRPr="00B03A8A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B3B" w:rsidRPr="00CA2E6B">
        <w:rPr>
          <w:rFonts w:ascii="Times New Roman" w:hAnsi="Times New Roman" w:cs="Times New Roman"/>
          <w:sz w:val="28"/>
          <w:szCs w:val="28"/>
        </w:rPr>
        <w:t>Разъяснен порядок установления инвалидности для военнослужащих без указания срока переосвидетельствования</w:t>
      </w:r>
      <w:r w:rsidR="00914B3B">
        <w:rPr>
          <w:rFonts w:ascii="Times New Roman" w:hAnsi="Times New Roman" w:cs="Times New Roman"/>
          <w:sz w:val="28"/>
          <w:szCs w:val="28"/>
        </w:rPr>
        <w:t xml:space="preserve"> (Письмо</w:t>
      </w:r>
      <w:r w:rsidR="00914B3B" w:rsidRPr="00CA2E6B">
        <w:rPr>
          <w:rFonts w:ascii="Times New Roman" w:hAnsi="Times New Roman" w:cs="Times New Roman"/>
          <w:sz w:val="28"/>
          <w:szCs w:val="28"/>
        </w:rPr>
        <w:t xml:space="preserve"> ФГБУ ФБ МСЭ</w:t>
      </w:r>
      <w:r w:rsidR="00914B3B">
        <w:rPr>
          <w:rFonts w:ascii="Times New Roman" w:hAnsi="Times New Roman" w:cs="Times New Roman"/>
          <w:sz w:val="28"/>
          <w:szCs w:val="28"/>
        </w:rPr>
        <w:t xml:space="preserve"> Минтруда России от 30.11.2023 № 65783.ФБ.77/2023 «</w:t>
      </w:r>
      <w:r w:rsidR="00914B3B" w:rsidRPr="00CA2E6B">
        <w:rPr>
          <w:rFonts w:ascii="Times New Roman" w:hAnsi="Times New Roman" w:cs="Times New Roman"/>
          <w:sz w:val="28"/>
          <w:szCs w:val="28"/>
        </w:rPr>
        <w:t>О Постановлени</w:t>
      </w:r>
      <w:r w:rsidR="00914B3B">
        <w:rPr>
          <w:rFonts w:ascii="Times New Roman" w:hAnsi="Times New Roman" w:cs="Times New Roman"/>
          <w:sz w:val="28"/>
          <w:szCs w:val="28"/>
        </w:rPr>
        <w:t>и Правительства РФ от 10.11.2023 № 1887).</w:t>
      </w:r>
    </w:p>
    <w:p w14:paraId="181BF29B" w14:textId="77777777" w:rsidR="00914B3B" w:rsidRPr="00CA2E6B" w:rsidRDefault="00914B3B" w:rsidP="00914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E6B">
        <w:rPr>
          <w:rFonts w:ascii="Times New Roman" w:hAnsi="Times New Roman" w:cs="Times New Roman"/>
          <w:sz w:val="28"/>
          <w:szCs w:val="28"/>
        </w:rPr>
        <w:t>В документе идет речь о постановлен</w:t>
      </w:r>
      <w:r>
        <w:rPr>
          <w:rFonts w:ascii="Times New Roman" w:hAnsi="Times New Roman" w:cs="Times New Roman"/>
          <w:sz w:val="28"/>
          <w:szCs w:val="28"/>
        </w:rPr>
        <w:t>ии Правительства от 10.11.2023 № 1887 «</w:t>
      </w:r>
      <w:r w:rsidRPr="00CA2E6B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05.04.2022 № 588»</w:t>
      </w:r>
      <w:r w:rsidRPr="00CA2E6B">
        <w:rPr>
          <w:rFonts w:ascii="Times New Roman" w:hAnsi="Times New Roman" w:cs="Times New Roman"/>
          <w:sz w:val="28"/>
          <w:szCs w:val="28"/>
        </w:rPr>
        <w:t>.</w:t>
      </w:r>
    </w:p>
    <w:p w14:paraId="0336E9B3" w14:textId="77777777" w:rsidR="00914B3B" w:rsidRDefault="00914B3B" w:rsidP="00914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E6B">
        <w:rPr>
          <w:rFonts w:ascii="Times New Roman" w:hAnsi="Times New Roman" w:cs="Times New Roman"/>
          <w:sz w:val="28"/>
          <w:szCs w:val="28"/>
        </w:rPr>
        <w:t>В частности, сообщается о необходимости осуществления особого контроля за порядком переосвидетельствования граждан, группа инвалидности которым была установлена ранее на определенный срок, а также тем гражданам, которые обратятся в учреждения МСЭ в целях изменения причины инвалидности при предоставлении соответствующих военно-медицинских документов, и за сроками установления инвалидности (без указания срока переосвидетельствования).</w:t>
      </w:r>
    </w:p>
    <w:p w14:paraId="6CB01848" w14:textId="77777777" w:rsidR="00B94C78" w:rsidRPr="00C035DC" w:rsidRDefault="00B94C78" w:rsidP="00914B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A076B6" w14:textId="4810F6A5" w:rsidR="00914B3B" w:rsidRPr="00233DA8" w:rsidRDefault="00B94C78" w:rsidP="00914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A5878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B03A8A">
        <w:rPr>
          <w:rFonts w:ascii="Times New Roman" w:hAnsi="Times New Roman" w:cs="Times New Roman"/>
          <w:sz w:val="28"/>
          <w:szCs w:val="28"/>
        </w:rPr>
        <w:t>азъяснения законодательства на тему</w:t>
      </w:r>
      <w:r>
        <w:t xml:space="preserve">: </w:t>
      </w:r>
      <w:r w:rsidR="00914B3B">
        <w:t>«</w:t>
      </w:r>
      <w:r w:rsidR="00914B3B" w:rsidRPr="00233DA8">
        <w:rPr>
          <w:rFonts w:ascii="Times New Roman" w:hAnsi="Times New Roman" w:cs="Times New Roman"/>
          <w:sz w:val="28"/>
          <w:szCs w:val="28"/>
        </w:rPr>
        <w:t>СФР утвержден новый Регламент информационного взаимодействия в рамках федеральной государс</w:t>
      </w:r>
      <w:r w:rsidR="00914B3B">
        <w:rPr>
          <w:rFonts w:ascii="Times New Roman" w:hAnsi="Times New Roman" w:cs="Times New Roman"/>
          <w:sz w:val="28"/>
          <w:szCs w:val="28"/>
        </w:rPr>
        <w:t>твенной информационной системы «Федеральный реестр инвалидов» (</w:t>
      </w:r>
      <w:r w:rsidR="00E23365">
        <w:rPr>
          <w:rFonts w:ascii="Times New Roman" w:hAnsi="Times New Roman" w:cs="Times New Roman"/>
          <w:sz w:val="28"/>
          <w:szCs w:val="28"/>
        </w:rPr>
        <w:t>Приказ СФР от 23.08.2023 №</w:t>
      </w:r>
      <w:r w:rsidR="00914B3B" w:rsidRPr="00233DA8">
        <w:rPr>
          <w:rFonts w:ascii="Times New Roman" w:hAnsi="Times New Roman" w:cs="Times New Roman"/>
          <w:sz w:val="28"/>
          <w:szCs w:val="28"/>
        </w:rPr>
        <w:t xml:space="preserve"> 1586</w:t>
      </w:r>
      <w:r w:rsidR="00E23365">
        <w:rPr>
          <w:rFonts w:ascii="Times New Roman" w:hAnsi="Times New Roman" w:cs="Times New Roman"/>
          <w:sz w:val="28"/>
          <w:szCs w:val="28"/>
        </w:rPr>
        <w:t xml:space="preserve"> «</w:t>
      </w:r>
      <w:r w:rsidR="00914B3B" w:rsidRPr="00233DA8">
        <w:rPr>
          <w:rFonts w:ascii="Times New Roman" w:hAnsi="Times New Roman" w:cs="Times New Roman"/>
          <w:sz w:val="28"/>
          <w:szCs w:val="28"/>
        </w:rPr>
        <w:t>Об утверждении Регламента информационного взаимодействия в целях организации представления сведений органами и организациями, указанными в части пятой статьи 5.1 Ф</w:t>
      </w:r>
      <w:r w:rsidR="00E23365">
        <w:rPr>
          <w:rFonts w:ascii="Times New Roman" w:hAnsi="Times New Roman" w:cs="Times New Roman"/>
          <w:sz w:val="28"/>
          <w:szCs w:val="28"/>
        </w:rPr>
        <w:t>едерального закона от 24.11.1995 № 181-ФЗ «</w:t>
      </w:r>
      <w:r w:rsidR="00914B3B" w:rsidRPr="00233DA8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E23365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914B3B" w:rsidRPr="00233DA8">
        <w:rPr>
          <w:rFonts w:ascii="Times New Roman" w:hAnsi="Times New Roman" w:cs="Times New Roman"/>
          <w:sz w:val="28"/>
          <w:szCs w:val="28"/>
        </w:rPr>
        <w:t>, и пользователями федеральной государс</w:t>
      </w:r>
      <w:r w:rsidR="00E23365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="00914B3B" w:rsidRPr="00233DA8">
        <w:rPr>
          <w:rFonts w:ascii="Times New Roman" w:hAnsi="Times New Roman" w:cs="Times New Roman"/>
          <w:sz w:val="28"/>
          <w:szCs w:val="28"/>
        </w:rPr>
        <w:t>Федеральный реестр инвалид</w:t>
      </w:r>
      <w:r w:rsidR="00E23365">
        <w:rPr>
          <w:rFonts w:ascii="Times New Roman" w:hAnsi="Times New Roman" w:cs="Times New Roman"/>
          <w:sz w:val="28"/>
          <w:szCs w:val="28"/>
        </w:rPr>
        <w:t>ов», зарегистрированный в Минюсте России 01.12.2023 №</w:t>
      </w:r>
      <w:r w:rsidR="00914B3B" w:rsidRPr="00233DA8">
        <w:rPr>
          <w:rFonts w:ascii="Times New Roman" w:hAnsi="Times New Roman" w:cs="Times New Roman"/>
          <w:sz w:val="28"/>
          <w:szCs w:val="28"/>
        </w:rPr>
        <w:t xml:space="preserve"> 76243</w:t>
      </w:r>
      <w:r w:rsidR="00E23365">
        <w:rPr>
          <w:rFonts w:ascii="Times New Roman" w:hAnsi="Times New Roman" w:cs="Times New Roman"/>
          <w:sz w:val="28"/>
          <w:szCs w:val="28"/>
        </w:rPr>
        <w:t>)</w:t>
      </w:r>
      <w:r w:rsidR="00914B3B" w:rsidRPr="00233DA8">
        <w:rPr>
          <w:rFonts w:ascii="Times New Roman" w:hAnsi="Times New Roman" w:cs="Times New Roman"/>
          <w:sz w:val="28"/>
          <w:szCs w:val="28"/>
        </w:rPr>
        <w:t>.</w:t>
      </w:r>
    </w:p>
    <w:p w14:paraId="38F6F052" w14:textId="77777777" w:rsidR="00914B3B" w:rsidRPr="00233DA8" w:rsidRDefault="00914B3B" w:rsidP="00E233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DA8">
        <w:rPr>
          <w:rFonts w:ascii="Times New Roman" w:hAnsi="Times New Roman" w:cs="Times New Roman"/>
          <w:sz w:val="28"/>
          <w:szCs w:val="28"/>
        </w:rPr>
        <w:t>Документ устанавливает порядок информационного взаимодействия федеральных органов исполнительной власти, исполнительных органов государственной власти субъектов РФ, государственных внебюджетных фондов, органов местного самоуправления, предоставляющих государственные услуги инвалидам, а также федеральных учреждений медико-социальной экспертизы и иных организаций, участвующих в предоставлении государственных услуг инвалидам, с федеральной государственно</w:t>
      </w:r>
      <w:r w:rsidR="00E23365">
        <w:rPr>
          <w:rFonts w:ascii="Times New Roman" w:hAnsi="Times New Roman" w:cs="Times New Roman"/>
          <w:sz w:val="28"/>
          <w:szCs w:val="28"/>
        </w:rPr>
        <w:t>й информационной системой «Федеральный реестр инвалидов»</w:t>
      </w:r>
      <w:r w:rsidRPr="00233DA8">
        <w:rPr>
          <w:rFonts w:ascii="Times New Roman" w:hAnsi="Times New Roman" w:cs="Times New Roman"/>
          <w:sz w:val="28"/>
          <w:szCs w:val="28"/>
        </w:rPr>
        <w:t xml:space="preserve"> (далее - ФГИС ФРИ) для организации представления в ФГИС ФРИ сведений и получения органами власти/организациями сведений, </w:t>
      </w:r>
      <w:r w:rsidRPr="00233DA8">
        <w:rPr>
          <w:rFonts w:ascii="Times New Roman" w:hAnsi="Times New Roman" w:cs="Times New Roman"/>
          <w:sz w:val="28"/>
          <w:szCs w:val="28"/>
        </w:rPr>
        <w:lastRenderedPageBreak/>
        <w:t>содержащихся в ФГИС ФРИ, в объеме, необходимом им для предоставления услуг инвалидам, с соблюдением требований законодательства в области персональных данных.</w:t>
      </w:r>
    </w:p>
    <w:p w14:paraId="746E4936" w14:textId="77777777" w:rsidR="00914B3B" w:rsidRPr="00233DA8" w:rsidRDefault="00914B3B" w:rsidP="00E233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DA8">
        <w:rPr>
          <w:rFonts w:ascii="Times New Roman" w:hAnsi="Times New Roman" w:cs="Times New Roman"/>
          <w:sz w:val="28"/>
          <w:szCs w:val="28"/>
        </w:rPr>
        <w:t>Признано утратившим силу постановление Правления Пен</w:t>
      </w:r>
      <w:r w:rsidR="00E23365">
        <w:rPr>
          <w:rFonts w:ascii="Times New Roman" w:hAnsi="Times New Roman" w:cs="Times New Roman"/>
          <w:sz w:val="28"/>
          <w:szCs w:val="28"/>
        </w:rPr>
        <w:t>сионного фонда РФ от 26.02.2018 №</w:t>
      </w:r>
      <w:r w:rsidRPr="00233DA8">
        <w:rPr>
          <w:rFonts w:ascii="Times New Roman" w:hAnsi="Times New Roman" w:cs="Times New Roman"/>
          <w:sz w:val="28"/>
          <w:szCs w:val="28"/>
        </w:rPr>
        <w:t xml:space="preserve"> 68п, которым ранее был утвержден аналогичный регламент.</w:t>
      </w:r>
    </w:p>
    <w:p w14:paraId="45FB8B23" w14:textId="77777777" w:rsidR="00CA2DAD" w:rsidRPr="00B94C78" w:rsidRDefault="00CA2DAD" w:rsidP="00914B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15948E" w14:textId="77777777" w:rsidR="00BC5F0A" w:rsidRPr="00B03A8A" w:rsidRDefault="00BC5F0A" w:rsidP="000F7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0F96D" w14:textId="77777777" w:rsidR="00BC5F0A" w:rsidRPr="00B03A8A" w:rsidRDefault="008026DC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525289" w:rsidRPr="00B03A8A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439DD5BD" w14:textId="77777777" w:rsidR="00525289" w:rsidRPr="00B03A8A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1D9957" w14:textId="77777777" w:rsidR="00525289" w:rsidRPr="00B03A8A" w:rsidRDefault="008026DC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525289" w:rsidRPr="00B03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F7742" w:rsidRPr="00B03A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Д.С. Баронкин</w:t>
      </w:r>
    </w:p>
    <w:p w14:paraId="1F9064BE" w14:textId="77777777" w:rsidR="005120C4" w:rsidRDefault="005120C4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175811A" w14:textId="77777777" w:rsidR="00C361F9" w:rsidRDefault="00C361F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3E67F24" w14:textId="77777777" w:rsidR="00FD7CEB" w:rsidRDefault="00FD7CE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CA84081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DBF4B3A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EB5AE4D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AEC80F9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E1CAD1C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D29C278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6165161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13CE3A3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7F59F30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4E8A60A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C36B0EA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92DCE68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D545DF8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8A5EC67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06B0840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5288179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DFBF379" w14:textId="77777777" w:rsidR="008026DC" w:rsidRDefault="008026DC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5B82DBE" w14:textId="77777777" w:rsidR="00525289" w:rsidRPr="00C361F9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C361F9">
        <w:rPr>
          <w:rFonts w:ascii="Times New Roman" w:hAnsi="Times New Roman" w:cs="Times New Roman"/>
        </w:rPr>
        <w:t>Е.А. Скородумова, 47-34-02</w:t>
      </w:r>
    </w:p>
    <w:sectPr w:rsidR="00525289" w:rsidRPr="00C361F9" w:rsidSect="00DF793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B5305" w14:textId="77777777" w:rsidR="001E6A03" w:rsidRDefault="001E6A03" w:rsidP="00525289">
      <w:pPr>
        <w:spacing w:after="0" w:line="240" w:lineRule="auto"/>
      </w:pPr>
      <w:r>
        <w:separator/>
      </w:r>
    </w:p>
  </w:endnote>
  <w:endnote w:type="continuationSeparator" w:id="0">
    <w:p w14:paraId="6B553A1A" w14:textId="77777777" w:rsidR="001E6A03" w:rsidRDefault="001E6A03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78F76" w14:textId="77777777" w:rsidR="001E6A03" w:rsidRDefault="001E6A03" w:rsidP="00525289">
      <w:pPr>
        <w:spacing w:after="0" w:line="240" w:lineRule="auto"/>
      </w:pPr>
      <w:r>
        <w:separator/>
      </w:r>
    </w:p>
  </w:footnote>
  <w:footnote w:type="continuationSeparator" w:id="0">
    <w:p w14:paraId="0029B31C" w14:textId="77777777" w:rsidR="001E6A03" w:rsidRDefault="001E6A03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3840A0B2" w14:textId="77777777" w:rsidR="00525289" w:rsidRDefault="0083107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3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61A1C9" w14:textId="77777777" w:rsidR="00525289" w:rsidRDefault="005252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55D94"/>
    <w:rsid w:val="0006233F"/>
    <w:rsid w:val="000C7645"/>
    <w:rsid w:val="000E2832"/>
    <w:rsid w:val="000E7B81"/>
    <w:rsid w:val="000F2DCC"/>
    <w:rsid w:val="000F5456"/>
    <w:rsid w:val="000F7742"/>
    <w:rsid w:val="00142762"/>
    <w:rsid w:val="00175B63"/>
    <w:rsid w:val="001A338B"/>
    <w:rsid w:val="001C616B"/>
    <w:rsid w:val="001E6A03"/>
    <w:rsid w:val="002404FA"/>
    <w:rsid w:val="00241211"/>
    <w:rsid w:val="00281D2B"/>
    <w:rsid w:val="00286E1C"/>
    <w:rsid w:val="002A2336"/>
    <w:rsid w:val="002A4625"/>
    <w:rsid w:val="002F37D4"/>
    <w:rsid w:val="002F3D52"/>
    <w:rsid w:val="0030262C"/>
    <w:rsid w:val="00302C94"/>
    <w:rsid w:val="00314B92"/>
    <w:rsid w:val="00317D46"/>
    <w:rsid w:val="00320485"/>
    <w:rsid w:val="0032158D"/>
    <w:rsid w:val="003742DC"/>
    <w:rsid w:val="003A7F27"/>
    <w:rsid w:val="004409DF"/>
    <w:rsid w:val="004511C9"/>
    <w:rsid w:val="0046623A"/>
    <w:rsid w:val="004A13E6"/>
    <w:rsid w:val="004A5878"/>
    <w:rsid w:val="004C739A"/>
    <w:rsid w:val="004D1D56"/>
    <w:rsid w:val="004D704E"/>
    <w:rsid w:val="004E27D8"/>
    <w:rsid w:val="005120C4"/>
    <w:rsid w:val="00525289"/>
    <w:rsid w:val="00537CE3"/>
    <w:rsid w:val="00544BB6"/>
    <w:rsid w:val="005833E3"/>
    <w:rsid w:val="00586AB1"/>
    <w:rsid w:val="005C193D"/>
    <w:rsid w:val="005C6BF6"/>
    <w:rsid w:val="005C7288"/>
    <w:rsid w:val="006028E2"/>
    <w:rsid w:val="00620676"/>
    <w:rsid w:val="00630790"/>
    <w:rsid w:val="00664F66"/>
    <w:rsid w:val="00676025"/>
    <w:rsid w:val="006A0B1C"/>
    <w:rsid w:val="006B42F1"/>
    <w:rsid w:val="006D69DC"/>
    <w:rsid w:val="00733D2A"/>
    <w:rsid w:val="00744951"/>
    <w:rsid w:val="007852C9"/>
    <w:rsid w:val="00787E6B"/>
    <w:rsid w:val="00791CB8"/>
    <w:rsid w:val="007A0D73"/>
    <w:rsid w:val="007A303E"/>
    <w:rsid w:val="007A3184"/>
    <w:rsid w:val="008026DC"/>
    <w:rsid w:val="00831072"/>
    <w:rsid w:val="00887719"/>
    <w:rsid w:val="008A115A"/>
    <w:rsid w:val="00904BFD"/>
    <w:rsid w:val="00914B3B"/>
    <w:rsid w:val="0093227B"/>
    <w:rsid w:val="00947421"/>
    <w:rsid w:val="009C0E51"/>
    <w:rsid w:val="009E1F82"/>
    <w:rsid w:val="00A353F9"/>
    <w:rsid w:val="00A659F0"/>
    <w:rsid w:val="00AB5C74"/>
    <w:rsid w:val="00AC15DD"/>
    <w:rsid w:val="00AD49FA"/>
    <w:rsid w:val="00AD4C15"/>
    <w:rsid w:val="00AD558D"/>
    <w:rsid w:val="00AE6CA4"/>
    <w:rsid w:val="00B03A8A"/>
    <w:rsid w:val="00B4123F"/>
    <w:rsid w:val="00B50D07"/>
    <w:rsid w:val="00B56B0F"/>
    <w:rsid w:val="00B93035"/>
    <w:rsid w:val="00B94C78"/>
    <w:rsid w:val="00BC5F0A"/>
    <w:rsid w:val="00BF241E"/>
    <w:rsid w:val="00C035DC"/>
    <w:rsid w:val="00C0563F"/>
    <w:rsid w:val="00C117D5"/>
    <w:rsid w:val="00C361F9"/>
    <w:rsid w:val="00C54EAD"/>
    <w:rsid w:val="00C77E83"/>
    <w:rsid w:val="00C85294"/>
    <w:rsid w:val="00CA2DAD"/>
    <w:rsid w:val="00CC4D8E"/>
    <w:rsid w:val="00CE2192"/>
    <w:rsid w:val="00CF4194"/>
    <w:rsid w:val="00CF7261"/>
    <w:rsid w:val="00D031D3"/>
    <w:rsid w:val="00D246C8"/>
    <w:rsid w:val="00D50830"/>
    <w:rsid w:val="00D56C07"/>
    <w:rsid w:val="00D81164"/>
    <w:rsid w:val="00DC5AFD"/>
    <w:rsid w:val="00DF7932"/>
    <w:rsid w:val="00E23365"/>
    <w:rsid w:val="00E24E96"/>
    <w:rsid w:val="00E36D21"/>
    <w:rsid w:val="00E52244"/>
    <w:rsid w:val="00E55C88"/>
    <w:rsid w:val="00E6140B"/>
    <w:rsid w:val="00EA185F"/>
    <w:rsid w:val="00EA1B9B"/>
    <w:rsid w:val="00EA4A9F"/>
    <w:rsid w:val="00ED1C18"/>
    <w:rsid w:val="00ED2CEE"/>
    <w:rsid w:val="00ED78B3"/>
    <w:rsid w:val="00EE3EE4"/>
    <w:rsid w:val="00EF2406"/>
    <w:rsid w:val="00EF27DC"/>
    <w:rsid w:val="00F175BD"/>
    <w:rsid w:val="00F20431"/>
    <w:rsid w:val="00F54D73"/>
    <w:rsid w:val="00FA30C5"/>
    <w:rsid w:val="00FA4F3C"/>
    <w:rsid w:val="00FD7CEB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24C6"/>
  <w15:docId w15:val="{217C42F4-3EB8-42E6-832D-D9154842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4</cp:revision>
  <cp:lastPrinted>2023-12-11T13:13:00Z</cp:lastPrinted>
  <dcterms:created xsi:type="dcterms:W3CDTF">2023-12-12T08:35:00Z</dcterms:created>
  <dcterms:modified xsi:type="dcterms:W3CDTF">2023-12-12T09:36:00Z</dcterms:modified>
</cp:coreProperties>
</file>